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38" w:rsidRPr="007927F0" w:rsidRDefault="00227E38" w:rsidP="00227E38">
      <w:pPr>
        <w:spacing w:after="0" w:line="408" w:lineRule="auto"/>
        <w:ind w:left="120"/>
        <w:jc w:val="center"/>
        <w:rPr>
          <w:rFonts w:ascii="Calibri" w:eastAsia="Calibri" w:hAnsi="Calibri" w:cs="Times New Roman"/>
          <w:lang w:val="ru-RU"/>
        </w:rPr>
      </w:pPr>
      <w:bookmarkStart w:id="0" w:name="block-41856247"/>
      <w:r w:rsidRPr="007927F0">
        <w:rPr>
          <w:rFonts w:ascii="Times New Roman" w:eastAsia="Calibri" w:hAnsi="Times New Roman" w:cs="Times New Roman"/>
          <w:b/>
          <w:color w:val="000000"/>
          <w:sz w:val="28"/>
          <w:lang w:val="ru-RU"/>
        </w:rPr>
        <w:t>МИНИСТЕРСТВО ПРОСВЕЩЕНИЯ РОССИЙСКОЙ ФЕДЕРАЦИИ</w:t>
      </w:r>
    </w:p>
    <w:p w:rsidR="00227E38" w:rsidRPr="007927F0" w:rsidRDefault="00227E38" w:rsidP="00227E38">
      <w:pPr>
        <w:spacing w:after="0" w:line="408" w:lineRule="auto"/>
        <w:ind w:left="120"/>
        <w:jc w:val="center"/>
        <w:rPr>
          <w:rFonts w:ascii="Calibri" w:eastAsia="Calibri" w:hAnsi="Calibri" w:cs="Times New Roman"/>
          <w:lang w:val="ru-RU"/>
        </w:rPr>
      </w:pPr>
      <w:bookmarkStart w:id="1" w:name="9eafb594-2305-4b9d-9d77-4b9f4859b3d0"/>
      <w:r w:rsidRPr="007927F0">
        <w:rPr>
          <w:rFonts w:ascii="Times New Roman" w:eastAsia="Calibri" w:hAnsi="Times New Roman" w:cs="Times New Roman"/>
          <w:b/>
          <w:color w:val="000000"/>
          <w:sz w:val="28"/>
          <w:lang w:val="ru-RU"/>
        </w:rPr>
        <w:t>Министерство образования Тульской области</w:t>
      </w:r>
      <w:bookmarkEnd w:id="1"/>
      <w:r w:rsidRPr="007927F0">
        <w:rPr>
          <w:rFonts w:ascii="Times New Roman" w:eastAsia="Calibri" w:hAnsi="Times New Roman" w:cs="Times New Roman"/>
          <w:b/>
          <w:color w:val="000000"/>
          <w:sz w:val="28"/>
          <w:lang w:val="ru-RU"/>
        </w:rPr>
        <w:t xml:space="preserve"> </w:t>
      </w:r>
    </w:p>
    <w:p w:rsidR="00227E38" w:rsidRPr="007927F0" w:rsidRDefault="00227E38" w:rsidP="00227E38">
      <w:pPr>
        <w:spacing w:after="0" w:line="408" w:lineRule="auto"/>
        <w:ind w:left="120"/>
        <w:jc w:val="center"/>
        <w:rPr>
          <w:rFonts w:ascii="Calibri" w:eastAsia="Calibri" w:hAnsi="Calibri" w:cs="Times New Roman"/>
          <w:lang w:val="ru-RU"/>
        </w:rPr>
      </w:pPr>
      <w:bookmarkStart w:id="2" w:name="b9444d29-65ec-4c32-898a-350f279bf839"/>
      <w:r w:rsidRPr="007927F0">
        <w:rPr>
          <w:rFonts w:ascii="Times New Roman" w:eastAsia="Calibri" w:hAnsi="Times New Roman" w:cs="Times New Roman"/>
          <w:b/>
          <w:color w:val="000000"/>
          <w:sz w:val="28"/>
          <w:lang w:val="ru-RU"/>
        </w:rPr>
        <w:t>Администрация МО Одоевский район</w:t>
      </w:r>
      <w:bookmarkEnd w:id="2"/>
    </w:p>
    <w:p w:rsidR="00227E38" w:rsidRPr="007927F0" w:rsidRDefault="00227E38" w:rsidP="00227E38">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МКОУ ``ОСОШ имени Героя Советского Союза А.Д. Виноградова``</w:t>
      </w:r>
    </w:p>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227E38" w:rsidRPr="007927F0" w:rsidTr="00BE1768">
        <w:tc>
          <w:tcPr>
            <w:tcW w:w="4219" w:type="dxa"/>
          </w:tcPr>
          <w:p w:rsidR="00227E38" w:rsidRPr="007927F0" w:rsidRDefault="00227E38" w:rsidP="00BE1768">
            <w:pPr>
              <w:autoSpaceDE w:val="0"/>
              <w:autoSpaceDN w:val="0"/>
              <w:spacing w:after="120"/>
              <w:jc w:val="both"/>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РАССМОТРЕНО</w:t>
            </w:r>
          </w:p>
          <w:p w:rsidR="00227E38" w:rsidRPr="007927F0" w:rsidRDefault="00227E38" w:rsidP="00BE1768">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на педагогическом совете</w:t>
            </w:r>
          </w:p>
          <w:p w:rsidR="00227E38" w:rsidRPr="007927F0" w:rsidRDefault="00227E38" w:rsidP="00BE1768">
            <w:pPr>
              <w:autoSpaceDE w:val="0"/>
              <w:autoSpaceDN w:val="0"/>
              <w:spacing w:after="0" w:line="240" w:lineRule="auto"/>
              <w:rPr>
                <w:rFonts w:ascii="Times New Roman" w:eastAsia="Times New Roman" w:hAnsi="Times New Roman" w:cs="Times New Roman"/>
                <w:color w:val="000000"/>
                <w:sz w:val="12"/>
                <w:szCs w:val="12"/>
                <w:lang w:val="ru-RU"/>
              </w:rPr>
            </w:pPr>
          </w:p>
          <w:p w:rsidR="00227E38" w:rsidRPr="007927F0" w:rsidRDefault="00227E38" w:rsidP="00BE1768">
            <w:pPr>
              <w:autoSpaceDE w:val="0"/>
              <w:autoSpaceDN w:val="0"/>
              <w:spacing w:after="0" w:line="240" w:lineRule="auto"/>
              <w:rPr>
                <w:rFonts w:ascii="Times New Roman" w:eastAsia="Times New Roman" w:hAnsi="Times New Roman" w:cs="Times New Roman"/>
                <w:color w:val="000000"/>
                <w:sz w:val="24"/>
                <w:szCs w:val="24"/>
                <w:lang w:val="ru-RU"/>
              </w:rPr>
            </w:pPr>
          </w:p>
          <w:p w:rsidR="00227E38" w:rsidRPr="007927F0" w:rsidRDefault="00227E38" w:rsidP="00BE1768">
            <w:pPr>
              <w:autoSpaceDE w:val="0"/>
              <w:autoSpaceDN w:val="0"/>
              <w:spacing w:after="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Протокол № 1 от «29» августа   2024 г.</w:t>
            </w:r>
          </w:p>
          <w:p w:rsidR="00227E38" w:rsidRPr="007927F0" w:rsidRDefault="00227E38" w:rsidP="00BE176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227E38" w:rsidRPr="007927F0" w:rsidRDefault="00227E38" w:rsidP="00BE176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227E38" w:rsidRPr="007927F0" w:rsidRDefault="00227E38" w:rsidP="00BE1768">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УТВЕРЖДЕНО</w:t>
            </w:r>
          </w:p>
          <w:p w:rsidR="00227E38" w:rsidRPr="007927F0" w:rsidRDefault="00227E38" w:rsidP="00BE1768">
            <w:pPr>
              <w:autoSpaceDE w:val="0"/>
              <w:autoSpaceDN w:val="0"/>
              <w:spacing w:after="120"/>
              <w:rPr>
                <w:rFonts w:ascii="Times New Roman" w:eastAsia="Times New Roman" w:hAnsi="Times New Roman" w:cs="Times New Roman"/>
                <w:color w:val="000000"/>
                <w:sz w:val="28"/>
                <w:szCs w:val="28"/>
                <w:lang w:val="ru-RU"/>
              </w:rPr>
            </w:pPr>
            <w:r w:rsidRPr="007927F0">
              <w:rPr>
                <w:rFonts w:ascii="Times New Roman" w:eastAsia="Times New Roman" w:hAnsi="Times New Roman" w:cs="Times New Roman"/>
                <w:color w:val="000000"/>
                <w:sz w:val="28"/>
                <w:szCs w:val="28"/>
                <w:lang w:val="ru-RU"/>
              </w:rPr>
              <w:t>Директор школы</w:t>
            </w:r>
          </w:p>
          <w:p w:rsidR="00227E38" w:rsidRPr="007927F0" w:rsidRDefault="00227E38" w:rsidP="00BE1768">
            <w:pPr>
              <w:autoSpaceDE w:val="0"/>
              <w:autoSpaceDN w:val="0"/>
              <w:spacing w:after="12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____________________Александрова А. Ю.</w:t>
            </w:r>
          </w:p>
          <w:p w:rsidR="00227E38" w:rsidRPr="007927F0" w:rsidRDefault="00227E38" w:rsidP="00BE1768">
            <w:pPr>
              <w:autoSpaceDE w:val="0"/>
              <w:autoSpaceDN w:val="0"/>
              <w:spacing w:after="0" w:line="240" w:lineRule="auto"/>
              <w:rPr>
                <w:rFonts w:ascii="Times New Roman" w:eastAsia="Times New Roman" w:hAnsi="Times New Roman" w:cs="Times New Roman"/>
                <w:color w:val="000000"/>
                <w:sz w:val="24"/>
                <w:szCs w:val="24"/>
                <w:lang w:val="ru-RU"/>
              </w:rPr>
            </w:pPr>
            <w:r w:rsidRPr="007927F0">
              <w:rPr>
                <w:rFonts w:ascii="Times New Roman" w:eastAsia="Times New Roman" w:hAnsi="Times New Roman" w:cs="Times New Roman"/>
                <w:color w:val="000000"/>
                <w:sz w:val="24"/>
                <w:szCs w:val="24"/>
                <w:lang w:val="ru-RU"/>
              </w:rPr>
              <w:t>Приказ № 89 от «29» августа 2024 г.</w:t>
            </w:r>
          </w:p>
          <w:p w:rsidR="00227E38" w:rsidRPr="007927F0" w:rsidRDefault="00227E38" w:rsidP="00BE176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p w:rsidR="00227E38" w:rsidRDefault="00227E38" w:rsidP="00227E38">
      <w:pPr>
        <w:spacing w:after="0"/>
        <w:ind w:left="120"/>
        <w:rPr>
          <w:rFonts w:ascii="Calibri" w:eastAsia="Calibri" w:hAnsi="Calibri" w:cs="Times New Roman"/>
          <w:lang w:val="ru-RU"/>
        </w:rPr>
      </w:pPr>
    </w:p>
    <w:p w:rsidR="00227E38"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ind w:left="120"/>
        <w:rPr>
          <w:rFonts w:ascii="Calibri" w:eastAsia="Calibri" w:hAnsi="Calibri" w:cs="Times New Roman"/>
          <w:lang w:val="ru-RU"/>
        </w:rPr>
      </w:pPr>
    </w:p>
    <w:p w:rsidR="00227E38" w:rsidRPr="007927F0" w:rsidRDefault="00227E38" w:rsidP="00227E38">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РАБОЧАЯ ПРОГРАММА</w:t>
      </w:r>
    </w:p>
    <w:p w:rsidR="00227E38" w:rsidRPr="003D7B58" w:rsidRDefault="00227E38" w:rsidP="00227E38">
      <w:pPr>
        <w:spacing w:after="0" w:line="408" w:lineRule="auto"/>
        <w:ind w:left="120"/>
        <w:jc w:val="center"/>
        <w:rPr>
          <w:lang w:val="ru-RU"/>
        </w:rPr>
      </w:pPr>
      <w:r w:rsidRPr="003D7B58">
        <w:rPr>
          <w:rFonts w:ascii="Times New Roman" w:hAnsi="Times New Roman"/>
          <w:color w:val="000000"/>
          <w:sz w:val="28"/>
          <w:lang w:val="ru-RU"/>
        </w:rPr>
        <w:t>(</w:t>
      </w:r>
      <w:r>
        <w:rPr>
          <w:rFonts w:ascii="Times New Roman" w:hAnsi="Times New Roman"/>
          <w:color w:val="000000"/>
          <w:sz w:val="28"/>
        </w:rPr>
        <w:t>ID</w:t>
      </w:r>
      <w:r w:rsidRPr="003D7B58">
        <w:rPr>
          <w:rFonts w:ascii="Times New Roman" w:hAnsi="Times New Roman"/>
          <w:color w:val="000000"/>
          <w:sz w:val="28"/>
          <w:lang w:val="ru-RU"/>
        </w:rPr>
        <w:t xml:space="preserve"> 5506960)</w:t>
      </w:r>
    </w:p>
    <w:p w:rsidR="00227E38" w:rsidRPr="007927F0" w:rsidRDefault="00227E38" w:rsidP="00227E38">
      <w:pPr>
        <w:spacing w:after="0" w:line="408" w:lineRule="auto"/>
        <w:ind w:left="120"/>
        <w:jc w:val="center"/>
        <w:rPr>
          <w:rFonts w:ascii="Calibri" w:eastAsia="Calibri" w:hAnsi="Calibri" w:cs="Times New Roman"/>
          <w:lang w:val="ru-RU"/>
        </w:rPr>
      </w:pPr>
      <w:r w:rsidRPr="007927F0">
        <w:rPr>
          <w:rFonts w:ascii="Times New Roman" w:eastAsia="Calibri" w:hAnsi="Times New Roman" w:cs="Times New Roman"/>
          <w:b/>
          <w:color w:val="000000"/>
          <w:sz w:val="28"/>
          <w:lang w:val="ru-RU"/>
        </w:rPr>
        <w:t xml:space="preserve">учебного предмета </w:t>
      </w:r>
      <w:r w:rsidRPr="003D7B58">
        <w:rPr>
          <w:rFonts w:ascii="Times New Roman" w:hAnsi="Times New Roman"/>
          <w:b/>
          <w:color w:val="000000"/>
          <w:sz w:val="28"/>
          <w:lang w:val="ru-RU"/>
        </w:rPr>
        <w:t>«Биология (углублённый уровень)»</w:t>
      </w:r>
    </w:p>
    <w:p w:rsidR="00227E38" w:rsidRPr="007927F0" w:rsidRDefault="00227E38" w:rsidP="00227E38">
      <w:pPr>
        <w:spacing w:after="0" w:line="408" w:lineRule="auto"/>
        <w:ind w:left="120"/>
        <w:jc w:val="center"/>
        <w:rPr>
          <w:rFonts w:ascii="Times New Roman" w:eastAsia="Calibri" w:hAnsi="Times New Roman" w:cs="Times New Roman"/>
          <w:color w:val="000000"/>
          <w:sz w:val="28"/>
          <w:lang w:val="ru-RU"/>
        </w:rPr>
      </w:pPr>
      <w:r w:rsidRPr="007927F0">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7</w:t>
      </w:r>
      <w:r w:rsidRPr="007927F0">
        <w:rPr>
          <w:rFonts w:ascii="Times New Roman" w:eastAsia="Calibri" w:hAnsi="Times New Roman" w:cs="Times New Roman"/>
          <w:color w:val="000000"/>
          <w:sz w:val="28"/>
          <w:lang w:val="ru-RU"/>
        </w:rPr>
        <w:t xml:space="preserve">-9 классов </w:t>
      </w:r>
    </w:p>
    <w:p w:rsidR="00227E38" w:rsidRPr="007927F0" w:rsidRDefault="00227E38" w:rsidP="00227E38">
      <w:pPr>
        <w:spacing w:after="0" w:line="408" w:lineRule="auto"/>
        <w:ind w:left="120"/>
        <w:jc w:val="center"/>
        <w:rPr>
          <w:rFonts w:ascii="Times New Roman" w:eastAsia="Calibri" w:hAnsi="Times New Roman" w:cs="Times New Roman"/>
          <w:color w:val="000000"/>
          <w:sz w:val="28"/>
          <w:lang w:val="ru-RU"/>
        </w:rPr>
      </w:pPr>
    </w:p>
    <w:p w:rsidR="00227E38" w:rsidRPr="007927F0" w:rsidRDefault="00227E38" w:rsidP="00227E38">
      <w:pPr>
        <w:spacing w:after="0" w:line="408" w:lineRule="auto"/>
        <w:ind w:left="120"/>
        <w:jc w:val="center"/>
        <w:rPr>
          <w:rFonts w:ascii="Times New Roman" w:eastAsia="Calibri" w:hAnsi="Times New Roman" w:cs="Times New Roman"/>
          <w:color w:val="000000"/>
          <w:sz w:val="28"/>
          <w:lang w:val="ru-RU"/>
        </w:rPr>
      </w:pPr>
    </w:p>
    <w:p w:rsidR="00227E38" w:rsidRPr="007927F0" w:rsidRDefault="00227E38" w:rsidP="00227E38">
      <w:pPr>
        <w:spacing w:after="0" w:line="408" w:lineRule="auto"/>
        <w:ind w:left="120"/>
        <w:jc w:val="center"/>
        <w:rPr>
          <w:rFonts w:ascii="Times New Roman" w:eastAsia="Calibri" w:hAnsi="Times New Roman" w:cs="Times New Roman"/>
          <w:color w:val="000000"/>
          <w:sz w:val="28"/>
          <w:lang w:val="ru-RU"/>
        </w:rPr>
      </w:pPr>
    </w:p>
    <w:p w:rsidR="00227E38" w:rsidRPr="007927F0" w:rsidRDefault="00227E38" w:rsidP="00227E38">
      <w:pPr>
        <w:spacing w:after="0" w:line="408" w:lineRule="auto"/>
        <w:ind w:left="120"/>
        <w:jc w:val="center"/>
        <w:rPr>
          <w:rFonts w:ascii="Times New Roman" w:eastAsia="Calibri" w:hAnsi="Times New Roman" w:cs="Times New Roman"/>
          <w:color w:val="000000"/>
          <w:sz w:val="28"/>
          <w:lang w:val="ru-RU"/>
        </w:rPr>
      </w:pPr>
    </w:p>
    <w:p w:rsidR="00227E38" w:rsidRPr="007927F0" w:rsidRDefault="00227E38" w:rsidP="00227E38">
      <w:pPr>
        <w:spacing w:after="0" w:line="408" w:lineRule="auto"/>
        <w:ind w:left="120"/>
        <w:jc w:val="center"/>
        <w:rPr>
          <w:rFonts w:ascii="Times New Roman" w:eastAsia="Calibri" w:hAnsi="Times New Roman" w:cs="Times New Roman"/>
          <w:color w:val="000000"/>
          <w:sz w:val="28"/>
          <w:lang w:val="ru-RU"/>
        </w:rPr>
      </w:pPr>
    </w:p>
    <w:p w:rsidR="00227E38" w:rsidRPr="007927F0" w:rsidRDefault="00227E38" w:rsidP="00227E38">
      <w:pPr>
        <w:spacing w:after="0" w:line="408" w:lineRule="auto"/>
        <w:ind w:left="120"/>
        <w:jc w:val="center"/>
        <w:rPr>
          <w:rFonts w:ascii="Calibri" w:eastAsia="Calibri" w:hAnsi="Calibri" w:cs="Times New Roman"/>
          <w:b/>
          <w:lang w:val="ru-RU"/>
        </w:rPr>
      </w:pPr>
      <w:r w:rsidRPr="007927F0">
        <w:rPr>
          <w:rFonts w:ascii="Times New Roman" w:eastAsia="Calibri" w:hAnsi="Times New Roman" w:cs="Times New Roman"/>
          <w:b/>
          <w:color w:val="000000"/>
          <w:sz w:val="28"/>
          <w:lang w:val="ru-RU"/>
        </w:rPr>
        <w:t>Одоев 2024</w:t>
      </w:r>
    </w:p>
    <w:p w:rsidR="00227E38" w:rsidRPr="007927F0" w:rsidRDefault="00227E38" w:rsidP="00227E38">
      <w:pPr>
        <w:spacing w:after="0"/>
        <w:ind w:left="120"/>
        <w:jc w:val="center"/>
        <w:rPr>
          <w:rFonts w:ascii="Calibri" w:eastAsia="Calibri" w:hAnsi="Calibri" w:cs="Times New Roman"/>
          <w:lang w:val="ru-RU"/>
        </w:rPr>
      </w:pPr>
    </w:p>
    <w:p w:rsidR="00294F5A" w:rsidRDefault="00294F5A" w:rsidP="00227E38">
      <w:pPr>
        <w:spacing w:after="0"/>
        <w:rPr>
          <w:lang w:val="ru-RU"/>
        </w:rPr>
      </w:pPr>
    </w:p>
    <w:p w:rsidR="00227E38" w:rsidRPr="003D7B58" w:rsidRDefault="00227E38" w:rsidP="00227E38">
      <w:pPr>
        <w:spacing w:after="0"/>
        <w:rPr>
          <w:lang w:val="ru-RU"/>
        </w:rPr>
      </w:pPr>
    </w:p>
    <w:p w:rsidR="00294F5A" w:rsidRPr="003D7B58" w:rsidRDefault="00957B02" w:rsidP="00227E38">
      <w:pPr>
        <w:spacing w:after="0" w:line="264" w:lineRule="auto"/>
        <w:ind w:left="120"/>
        <w:jc w:val="center"/>
        <w:rPr>
          <w:lang w:val="ru-RU"/>
        </w:rPr>
      </w:pPr>
      <w:bookmarkStart w:id="3" w:name="block-41856248"/>
      <w:bookmarkEnd w:id="0"/>
      <w:r w:rsidRPr="003D7B58">
        <w:rPr>
          <w:rFonts w:ascii="Times New Roman" w:hAnsi="Times New Roman"/>
          <w:b/>
          <w:color w:val="000000"/>
          <w:sz w:val="28"/>
          <w:lang w:val="ru-RU"/>
        </w:rPr>
        <w:lastRenderedPageBreak/>
        <w:t>ПОЯСНИТЕЛЬНАЯ ЗАПИСКА</w:t>
      </w:r>
      <w:bookmarkStart w:id="4" w:name="_GoBack"/>
      <w:bookmarkEnd w:id="4"/>
    </w:p>
    <w:p w:rsidR="00294F5A" w:rsidRPr="003D7B58" w:rsidRDefault="00294F5A">
      <w:pPr>
        <w:spacing w:after="0" w:line="264" w:lineRule="auto"/>
        <w:ind w:left="120"/>
        <w:jc w:val="both"/>
        <w:rPr>
          <w:lang w:val="ru-RU"/>
        </w:rPr>
      </w:pP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w:t>
      </w:r>
      <w:proofErr w:type="spellStart"/>
      <w:r w:rsidRPr="003D7B58">
        <w:rPr>
          <w:rFonts w:ascii="Times New Roman" w:hAnsi="Times New Roman"/>
          <w:color w:val="000000"/>
          <w:sz w:val="28"/>
          <w:lang w:val="ru-RU"/>
        </w:rPr>
        <w:t>деятельностной</w:t>
      </w:r>
      <w:proofErr w:type="spellEnd"/>
      <w:r w:rsidRPr="003D7B58">
        <w:rPr>
          <w:rFonts w:ascii="Times New Roman" w:hAnsi="Times New Roman"/>
          <w:color w:val="000000"/>
          <w:sz w:val="28"/>
          <w:lang w:val="ru-RU"/>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3D7B58">
        <w:rPr>
          <w:rFonts w:ascii="Times New Roman" w:hAnsi="Times New Roman"/>
          <w:color w:val="000000"/>
          <w:sz w:val="28"/>
          <w:lang w:val="ru-RU"/>
        </w:rPr>
        <w:t>метапредметным</w:t>
      </w:r>
      <w:proofErr w:type="spellEnd"/>
      <w:r w:rsidRPr="003D7B58">
        <w:rPr>
          <w:rFonts w:ascii="Times New Roman" w:hAnsi="Times New Roman"/>
          <w:color w:val="000000"/>
          <w:sz w:val="28"/>
          <w:lang w:val="ru-RU"/>
        </w:rPr>
        <w:t xml:space="preserve"> и предметным результатам обучения на углублённом уровне, а также реализация </w:t>
      </w:r>
      <w:proofErr w:type="spellStart"/>
      <w:r w:rsidRPr="003D7B58">
        <w:rPr>
          <w:rFonts w:ascii="Times New Roman" w:hAnsi="Times New Roman"/>
          <w:color w:val="000000"/>
          <w:sz w:val="28"/>
          <w:lang w:val="ru-RU"/>
        </w:rPr>
        <w:t>межпредметных</w:t>
      </w:r>
      <w:proofErr w:type="spellEnd"/>
      <w:r w:rsidRPr="003D7B58">
        <w:rPr>
          <w:rFonts w:ascii="Times New Roman" w:hAnsi="Times New Roman"/>
          <w:color w:val="000000"/>
          <w:sz w:val="28"/>
          <w:lang w:val="ru-RU"/>
        </w:rPr>
        <w:t xml:space="preserve"> связей естественно-научных учебных предметов основного общего образования.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 xml:space="preserve">Целями </w:t>
      </w:r>
      <w:r w:rsidRPr="003D7B58">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3D7B58">
        <w:rPr>
          <w:rFonts w:ascii="Times New Roman" w:hAnsi="Times New Roman"/>
          <w:b/>
          <w:color w:val="000000"/>
          <w:sz w:val="28"/>
          <w:lang w:val="ru-RU"/>
        </w:rPr>
        <w:t>задач</w:t>
      </w:r>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294F5A" w:rsidRPr="003D7B58" w:rsidRDefault="00957B02">
      <w:pPr>
        <w:spacing w:after="0" w:line="264" w:lineRule="auto"/>
        <w:ind w:firstLine="600"/>
        <w:jc w:val="both"/>
        <w:rPr>
          <w:lang w:val="ru-RU"/>
        </w:rPr>
      </w:pPr>
      <w:bookmarkStart w:id="5" w:name="84d8cf51-6387-4fbc-9d44-61c5eb21491c"/>
      <w:r w:rsidRPr="003D7B58">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5"/>
    </w:p>
    <w:p w:rsidR="00294F5A" w:rsidRPr="003D7B58" w:rsidRDefault="00294F5A">
      <w:pPr>
        <w:spacing w:after="0" w:line="264" w:lineRule="auto"/>
        <w:ind w:left="120"/>
        <w:jc w:val="both"/>
        <w:rPr>
          <w:lang w:val="ru-RU"/>
        </w:rPr>
      </w:pPr>
    </w:p>
    <w:p w:rsidR="00294F5A" w:rsidRPr="003D7B58" w:rsidRDefault="00294F5A">
      <w:pPr>
        <w:rPr>
          <w:lang w:val="ru-RU"/>
        </w:rPr>
        <w:sectPr w:rsidR="00294F5A" w:rsidRPr="003D7B58">
          <w:pgSz w:w="11906" w:h="16383"/>
          <w:pgMar w:top="1134" w:right="850" w:bottom="1134" w:left="1701" w:header="720" w:footer="720" w:gutter="0"/>
          <w:cols w:space="720"/>
        </w:sectPr>
      </w:pPr>
    </w:p>
    <w:p w:rsidR="00294F5A" w:rsidRPr="003D7B58" w:rsidRDefault="00957B02">
      <w:pPr>
        <w:spacing w:after="0" w:line="264" w:lineRule="auto"/>
        <w:ind w:left="120"/>
        <w:jc w:val="both"/>
        <w:rPr>
          <w:lang w:val="ru-RU"/>
        </w:rPr>
      </w:pPr>
      <w:bookmarkStart w:id="6" w:name="block-41856246"/>
      <w:bookmarkEnd w:id="3"/>
      <w:r w:rsidRPr="003D7B58">
        <w:rPr>
          <w:rFonts w:ascii="Times New Roman" w:hAnsi="Times New Roman"/>
          <w:b/>
          <w:color w:val="000000"/>
          <w:sz w:val="28"/>
          <w:lang w:val="ru-RU"/>
        </w:rPr>
        <w:lastRenderedPageBreak/>
        <w:t>СОДЕРЖАНИЕ ОБУЧЕНИЯ</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7 КЛАСС</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Введение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3D7B58">
        <w:rPr>
          <w:rFonts w:ascii="Times New Roman" w:hAnsi="Times New Roman"/>
          <w:color w:val="000000"/>
          <w:sz w:val="28"/>
          <w:lang w:val="ru-RU"/>
        </w:rPr>
        <w:t>Эукариотные</w:t>
      </w:r>
      <w:proofErr w:type="spellEnd"/>
      <w:r w:rsidRPr="003D7B58">
        <w:rPr>
          <w:rFonts w:ascii="Times New Roman" w:hAnsi="Times New Roman"/>
          <w:color w:val="000000"/>
          <w:sz w:val="28"/>
          <w:lang w:val="ru-RU"/>
        </w:rPr>
        <w:t xml:space="preserve"> и </w:t>
      </w:r>
      <w:proofErr w:type="spellStart"/>
      <w:r w:rsidRPr="003D7B58">
        <w:rPr>
          <w:rFonts w:ascii="Times New Roman" w:hAnsi="Times New Roman"/>
          <w:color w:val="000000"/>
          <w:sz w:val="28"/>
          <w:lang w:val="ru-RU"/>
        </w:rPr>
        <w:t>прокариотные</w:t>
      </w:r>
      <w:proofErr w:type="spellEnd"/>
      <w:r w:rsidRPr="003D7B58">
        <w:rPr>
          <w:rFonts w:ascii="Times New Roman" w:hAnsi="Times New Roman"/>
          <w:color w:val="000000"/>
          <w:sz w:val="28"/>
          <w:lang w:val="ru-RU"/>
        </w:rPr>
        <w:t xml:space="preserve"> клетки. Мембрана. Цитоплазма. Органоиды. Единая мембранная система клетки. Митохондрии и пластиды. </w:t>
      </w:r>
      <w:proofErr w:type="spellStart"/>
      <w:r w:rsidRPr="003D7B58">
        <w:rPr>
          <w:rFonts w:ascii="Times New Roman" w:hAnsi="Times New Roman"/>
          <w:color w:val="000000"/>
          <w:sz w:val="28"/>
          <w:lang w:val="ru-RU"/>
        </w:rPr>
        <w:t>Цитоскелет</w:t>
      </w:r>
      <w:proofErr w:type="spellEnd"/>
      <w:r w:rsidRPr="003D7B58">
        <w:rPr>
          <w:rFonts w:ascii="Times New Roman" w:hAnsi="Times New Roman"/>
          <w:color w:val="000000"/>
          <w:sz w:val="28"/>
          <w:lang w:val="ru-RU"/>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Бактерии и археи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Микробиология – наука о микроорганизмах. Особенности строения </w:t>
      </w:r>
      <w:proofErr w:type="spellStart"/>
      <w:r w:rsidRPr="003D7B58">
        <w:rPr>
          <w:rFonts w:ascii="Times New Roman" w:hAnsi="Times New Roman"/>
          <w:color w:val="000000"/>
          <w:sz w:val="28"/>
          <w:lang w:val="ru-RU"/>
        </w:rPr>
        <w:t>прокариотной</w:t>
      </w:r>
      <w:proofErr w:type="spellEnd"/>
      <w:r w:rsidRPr="003D7B58">
        <w:rPr>
          <w:rFonts w:ascii="Times New Roman" w:hAnsi="Times New Roman"/>
          <w:color w:val="000000"/>
          <w:sz w:val="28"/>
          <w:lang w:val="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3D7B58">
        <w:rPr>
          <w:rFonts w:ascii="Times New Roman" w:hAnsi="Times New Roman"/>
          <w:color w:val="000000"/>
          <w:sz w:val="28"/>
          <w:lang w:val="ru-RU"/>
        </w:rPr>
        <w:t>Цианобактерии</w:t>
      </w:r>
      <w:proofErr w:type="spellEnd"/>
      <w:r w:rsidRPr="003D7B58">
        <w:rPr>
          <w:rFonts w:ascii="Times New Roman" w:hAnsi="Times New Roman"/>
          <w:color w:val="000000"/>
          <w:sz w:val="28"/>
          <w:lang w:val="ru-RU"/>
        </w:rPr>
        <w:t xml:space="preserve"> и их роль в природе.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методов дезинфекции и стерилизации.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морфологии бактерий на микроскопических препаратах.</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Многообразие одноклеточных эукариот</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w:t>
      </w:r>
      <w:proofErr w:type="spellStart"/>
      <w:r w:rsidRPr="003D7B58">
        <w:rPr>
          <w:rFonts w:ascii="Times New Roman" w:hAnsi="Times New Roman"/>
          <w:color w:val="000000"/>
          <w:sz w:val="28"/>
          <w:lang w:val="ru-RU"/>
        </w:rPr>
        <w:t>Шагаса</w:t>
      </w:r>
      <w:proofErr w:type="spellEnd"/>
      <w:r w:rsidRPr="003D7B58">
        <w:rPr>
          <w:rFonts w:ascii="Times New Roman" w:hAnsi="Times New Roman"/>
          <w:color w:val="000000"/>
          <w:sz w:val="28"/>
          <w:lang w:val="ru-RU"/>
        </w:rPr>
        <w:t xml:space="preserve">. Кожный и висцеральный лейшманиоз. Трихомониаз. </w:t>
      </w:r>
      <w:proofErr w:type="spellStart"/>
      <w:r w:rsidRPr="003D7B58">
        <w:rPr>
          <w:rFonts w:ascii="Times New Roman" w:hAnsi="Times New Roman"/>
          <w:color w:val="000000"/>
          <w:sz w:val="28"/>
          <w:lang w:val="ru-RU"/>
        </w:rPr>
        <w:t>Лямблиоз</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proofErr w:type="spellStart"/>
      <w:r w:rsidRPr="003D7B58">
        <w:rPr>
          <w:rFonts w:ascii="Times New Roman" w:hAnsi="Times New Roman"/>
          <w:b/>
          <w:color w:val="000000"/>
          <w:sz w:val="28"/>
          <w:lang w:val="ru-RU"/>
        </w:rPr>
        <w:t>Архепластидные</w:t>
      </w:r>
      <w:proofErr w:type="spellEnd"/>
      <w:r w:rsidRPr="003D7B58">
        <w:rPr>
          <w:rFonts w:ascii="Times New Roman" w:hAnsi="Times New Roman"/>
          <w:b/>
          <w:color w:val="000000"/>
          <w:sz w:val="28"/>
          <w:lang w:val="ru-RU"/>
        </w:rPr>
        <w:t xml:space="preserve"> или «растения»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Ботаника – наука о растениях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портретов учёных, живых растений, коллекций и муляжей.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Общая организация растительного организма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Растительная клетка и её особенности.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3D7B58">
        <w:rPr>
          <w:rFonts w:ascii="Times New Roman" w:hAnsi="Times New Roman"/>
          <w:color w:val="FF0000"/>
          <w:sz w:val="28"/>
          <w:lang w:val="ru-RU"/>
        </w:rPr>
        <w:t xml:space="preserve">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Наблюдение процесса плазмолиза и </w:t>
      </w:r>
      <w:proofErr w:type="spellStart"/>
      <w:r w:rsidRPr="003D7B58">
        <w:rPr>
          <w:rFonts w:ascii="Times New Roman" w:hAnsi="Times New Roman"/>
          <w:color w:val="000000"/>
          <w:sz w:val="28"/>
          <w:lang w:val="ru-RU"/>
        </w:rPr>
        <w:t>деплазмолиза</w:t>
      </w:r>
      <w:proofErr w:type="spellEnd"/>
      <w:r w:rsidRPr="003D7B58">
        <w:rPr>
          <w:rFonts w:ascii="Times New Roman" w:hAnsi="Times New Roman"/>
          <w:color w:val="000000"/>
          <w:sz w:val="28"/>
          <w:lang w:val="ru-RU"/>
        </w:rPr>
        <w:t xml:space="preserve"> в растительных клетках под микроскопом.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органов растений на живых объектах и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Споровые растения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Красные, Зелёные и Харовые водоросли</w:t>
      </w:r>
      <w:r w:rsidRPr="003D7B58">
        <w:rPr>
          <w:rFonts w:ascii="Times New Roman" w:hAnsi="Times New Roman"/>
          <w:color w:val="000000"/>
          <w:sz w:val="28"/>
          <w:lang w:val="ru-RU"/>
        </w:rPr>
        <w:t xml:space="preserve">. Альгология – наука о водорослях. Водоросли – </w:t>
      </w:r>
      <w:proofErr w:type="spellStart"/>
      <w:r w:rsidRPr="003D7B58">
        <w:rPr>
          <w:rFonts w:ascii="Times New Roman" w:hAnsi="Times New Roman"/>
          <w:color w:val="000000"/>
          <w:sz w:val="28"/>
          <w:lang w:val="ru-RU"/>
        </w:rPr>
        <w:t>нетаксономическая</w:t>
      </w:r>
      <w:proofErr w:type="spellEnd"/>
      <w:r w:rsidRPr="003D7B58">
        <w:rPr>
          <w:rFonts w:ascii="Times New Roman" w:hAnsi="Times New Roman"/>
          <w:color w:val="000000"/>
          <w:sz w:val="28"/>
          <w:lang w:val="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3D7B58">
        <w:rPr>
          <w:rFonts w:ascii="Times New Roman" w:hAnsi="Times New Roman"/>
          <w:color w:val="000000"/>
          <w:sz w:val="28"/>
          <w:lang w:val="ru-RU"/>
        </w:rPr>
        <w:t>ульвы</w:t>
      </w:r>
      <w:proofErr w:type="spellEnd"/>
      <w:r w:rsidRPr="003D7B58">
        <w:rPr>
          <w:rFonts w:ascii="Times New Roman" w:hAnsi="Times New Roman"/>
          <w:color w:val="000000"/>
          <w:sz w:val="28"/>
          <w:lang w:val="ru-RU"/>
        </w:rPr>
        <w:t xml:space="preserve">, спирогиры и </w:t>
      </w:r>
      <w:proofErr w:type="spellStart"/>
      <w:r w:rsidRPr="003D7B58">
        <w:rPr>
          <w:rFonts w:ascii="Times New Roman" w:hAnsi="Times New Roman"/>
          <w:color w:val="000000"/>
          <w:sz w:val="28"/>
          <w:lang w:val="ru-RU"/>
        </w:rPr>
        <w:t>хары</w:t>
      </w:r>
      <w:proofErr w:type="spellEnd"/>
      <w:r w:rsidRPr="003D7B58">
        <w:rPr>
          <w:rFonts w:ascii="Times New Roman" w:hAnsi="Times New Roman"/>
          <w:color w:val="000000"/>
          <w:sz w:val="28"/>
          <w:lang w:val="ru-RU"/>
        </w:rPr>
        <w:t xml:space="preserve">, порфиры.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Моховидные или мхи.</w:t>
      </w:r>
      <w:r w:rsidRPr="003D7B58">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3D7B58">
        <w:rPr>
          <w:rFonts w:ascii="Times New Roman" w:hAnsi="Times New Roman"/>
          <w:color w:val="000000"/>
          <w:sz w:val="28"/>
          <w:lang w:val="ru-RU"/>
        </w:rPr>
        <w:t>Антоцеротовые</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Плауновидные (плауны).</w:t>
      </w:r>
      <w:r w:rsidRPr="003D7B58">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Папоротниковидные (папоротники и хвощи).</w:t>
      </w:r>
      <w:r w:rsidRPr="003D7B58">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lastRenderedPageBreak/>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хвоща полевого (на живых и гербарных объектах).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Семенные растения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Голосеменные.</w:t>
      </w:r>
      <w:r w:rsidRPr="003D7B58">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w:t>
      </w:r>
      <w:proofErr w:type="spellStart"/>
      <w:r w:rsidRPr="003D7B58">
        <w:rPr>
          <w:rFonts w:ascii="Times New Roman" w:hAnsi="Times New Roman"/>
          <w:color w:val="000000"/>
          <w:sz w:val="28"/>
          <w:lang w:val="ru-RU"/>
        </w:rPr>
        <w:t>нетаксономическая</w:t>
      </w:r>
      <w:proofErr w:type="spellEnd"/>
      <w:r w:rsidRPr="003D7B58">
        <w:rPr>
          <w:rFonts w:ascii="Times New Roman" w:hAnsi="Times New Roman"/>
          <w:color w:val="000000"/>
          <w:sz w:val="28"/>
          <w:lang w:val="ru-RU"/>
        </w:rPr>
        <w:t xml:space="preserve">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w:t>
      </w:r>
      <w:proofErr w:type="spellStart"/>
      <w:r w:rsidRPr="003D7B58">
        <w:rPr>
          <w:rFonts w:ascii="Times New Roman" w:hAnsi="Times New Roman"/>
          <w:color w:val="000000"/>
          <w:sz w:val="28"/>
          <w:lang w:val="ru-RU"/>
        </w:rPr>
        <w:t>Гинкговые</w:t>
      </w:r>
      <w:proofErr w:type="spellEnd"/>
      <w:r w:rsidRPr="003D7B58">
        <w:rPr>
          <w:rFonts w:ascii="Times New Roman" w:hAnsi="Times New Roman"/>
          <w:color w:val="000000"/>
          <w:sz w:val="28"/>
          <w:lang w:val="ru-RU"/>
        </w:rPr>
        <w:t xml:space="preserve">, Саговниковые, </w:t>
      </w:r>
      <w:proofErr w:type="spellStart"/>
      <w:r w:rsidRPr="003D7B58">
        <w:rPr>
          <w:rFonts w:ascii="Times New Roman" w:hAnsi="Times New Roman"/>
          <w:color w:val="000000"/>
          <w:sz w:val="28"/>
          <w:lang w:val="ru-RU"/>
        </w:rPr>
        <w:t>Гнетовые</w:t>
      </w:r>
      <w:proofErr w:type="spellEnd"/>
      <w:r w:rsidRPr="003D7B58">
        <w:rPr>
          <w:rFonts w:ascii="Times New Roman" w:hAnsi="Times New Roman"/>
          <w:color w:val="000000"/>
          <w:sz w:val="28"/>
          <w:lang w:val="ru-RU"/>
        </w:rPr>
        <w:t>. Распространение и экология голосеменных. Значение в природе и в хозяйственной деятельности человека.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Цветковые растения</w:t>
      </w:r>
      <w:r w:rsidRPr="003D7B58">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sidRPr="003D7B58">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морфологии цветка (на живых и фиксированных объектах).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разнообразия соцветий (на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семян покрытосеменных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плодов и соплодий.</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Строение и жизнедеятельность семенных растений</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 xml:space="preserve">Побег и </w:t>
      </w:r>
      <w:proofErr w:type="spellStart"/>
      <w:r w:rsidRPr="003D7B58">
        <w:rPr>
          <w:rFonts w:ascii="Times New Roman" w:hAnsi="Times New Roman"/>
          <w:b/>
          <w:color w:val="000000"/>
          <w:sz w:val="28"/>
          <w:lang w:val="ru-RU"/>
        </w:rPr>
        <w:t>побеговые</w:t>
      </w:r>
      <w:proofErr w:type="spellEnd"/>
      <w:r w:rsidRPr="003D7B58">
        <w:rPr>
          <w:rFonts w:ascii="Times New Roman" w:hAnsi="Times New Roman"/>
          <w:b/>
          <w:color w:val="000000"/>
          <w:sz w:val="28"/>
          <w:lang w:val="ru-RU"/>
        </w:rPr>
        <w:t xml:space="preserve"> системы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Побег. Морфология побега. Строение облиственного побега. Узел. Междоузлие. </w:t>
      </w:r>
      <w:proofErr w:type="spellStart"/>
      <w:r w:rsidRPr="003D7B58">
        <w:rPr>
          <w:rFonts w:ascii="Times New Roman" w:hAnsi="Times New Roman"/>
          <w:color w:val="000000"/>
          <w:sz w:val="28"/>
          <w:lang w:val="ru-RU"/>
        </w:rPr>
        <w:t>Метамерность</w:t>
      </w:r>
      <w:proofErr w:type="spellEnd"/>
      <w:r w:rsidRPr="003D7B58">
        <w:rPr>
          <w:rFonts w:ascii="Times New Roman" w:hAnsi="Times New Roman"/>
          <w:color w:val="000000"/>
          <w:sz w:val="28"/>
          <w:lang w:val="ru-RU"/>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Стебель. Морфология стебля. Форма стеблей у травянистых и древесных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 опыта</w:t>
      </w:r>
      <w:r w:rsidRPr="003D7B58">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морфологии побега на живых объектах или на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анатомического строения стебля древесных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транспорта веществ в стебле.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метаморфозов побега.</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Лист.</w:t>
      </w:r>
      <w:r w:rsidRPr="003D7B58">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Анатомия листа. Эпидерма и </w:t>
      </w:r>
      <w:proofErr w:type="spellStart"/>
      <w:r w:rsidRPr="003D7B58">
        <w:rPr>
          <w:rFonts w:ascii="Times New Roman" w:hAnsi="Times New Roman"/>
          <w:color w:val="000000"/>
          <w:sz w:val="28"/>
          <w:lang w:val="ru-RU"/>
        </w:rPr>
        <w:t>устьичный</w:t>
      </w:r>
      <w:proofErr w:type="spellEnd"/>
      <w:r w:rsidRPr="003D7B58">
        <w:rPr>
          <w:rFonts w:ascii="Times New Roman" w:hAnsi="Times New Roman"/>
          <w:color w:val="000000"/>
          <w:sz w:val="28"/>
          <w:lang w:val="ru-RU"/>
        </w:rPr>
        <w:t xml:space="preserve"> аппарат. Мезофилл. Пигменты листа. Пластиды. Жилки (сосудисто-волокнистые пучки). Особенности строения световых и теневых листьев.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3D7B58">
        <w:rPr>
          <w:rFonts w:ascii="Times New Roman" w:hAnsi="Times New Roman"/>
          <w:color w:val="FF0000"/>
          <w:sz w:val="28"/>
          <w:lang w:val="ru-RU"/>
        </w:rPr>
        <w:t xml:space="preserve"> </w:t>
      </w:r>
      <w:r w:rsidRPr="003D7B58">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 опытов</w:t>
      </w:r>
      <w:r w:rsidRPr="003D7B58">
        <w:rPr>
          <w:rFonts w:ascii="Times New Roman" w:hAnsi="Times New Roman"/>
          <w:b/>
          <w:color w:val="000000"/>
          <w:sz w:val="28"/>
          <w:lang w:val="ru-RU"/>
        </w:rPr>
        <w:t>:</w:t>
      </w:r>
      <w:r w:rsidRPr="003D7B58">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морфологии листа на живых объектах или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Типы и формулы листорасположения.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Исследование анатомии листа с помощью светового микроскопа.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метаморфозов листа.</w:t>
      </w:r>
      <w:r w:rsidRPr="003D7B58">
        <w:rPr>
          <w:rFonts w:ascii="Times New Roman" w:hAnsi="Times New Roman"/>
          <w:color w:val="FF0000"/>
          <w:sz w:val="28"/>
          <w:lang w:val="ru-RU"/>
        </w:rPr>
        <w:t xml:space="preserve">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Корень и корневые системы</w:t>
      </w:r>
      <w:r w:rsidRPr="003D7B58">
        <w:rPr>
          <w:rFonts w:ascii="Times New Roman" w:hAnsi="Times New Roman"/>
          <w:color w:val="000000"/>
          <w:sz w:val="28"/>
          <w:lang w:val="ru-RU"/>
        </w:rPr>
        <w:t xml:space="preserve">. Морфология корня. Виды корней. Типы корневых систем.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Дыхание корня. Синтез биологически активных веществ. Вегетативное размножение. Видоизменения корней и их функции.</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морфологии корня на живых объектах или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анатомического строения корня на готовых микропрепаратах.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корневых волосков с помощью светового микроскопа.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Исследование влияния воздуха на развитие корней.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метаморфозов корня.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Вегетативное размножение растений.</w:t>
      </w:r>
      <w:r w:rsidRPr="003D7B58">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3D7B58">
        <w:rPr>
          <w:rFonts w:ascii="Times New Roman" w:hAnsi="Times New Roman"/>
          <w:color w:val="FF0000"/>
          <w:sz w:val="28"/>
          <w:lang w:val="ru-RU"/>
        </w:rPr>
        <w:t xml:space="preserve">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способов вегетативного размножения на примере комнатных растений.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митоза в корешке лука.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жизненных циклов растений на гербарных образцах.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Методы микроклонального размножения растений.</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Классификация цветковых.</w:t>
      </w:r>
      <w:r w:rsidRPr="003D7B58">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w:t>
      </w:r>
      <w:r w:rsidRPr="003D7B58">
        <w:rPr>
          <w:rFonts w:ascii="Times New Roman" w:hAnsi="Times New Roman"/>
          <w:color w:val="000000"/>
          <w:sz w:val="28"/>
          <w:lang w:val="ru-RU"/>
        </w:rPr>
        <w:lastRenderedPageBreak/>
        <w:t>их значение в природе и использование человеком. Распространение и экология цветковых.</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отличительных признаков представителей семейств покрытосеменных.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Экология растений. Растения в природных сообществах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Значение почвенных организмов для питания растений. Ризосфера. Бактериальные клубеньки. Микориза (эндо- и </w:t>
      </w:r>
      <w:proofErr w:type="spellStart"/>
      <w:r w:rsidRPr="003D7B58">
        <w:rPr>
          <w:rFonts w:ascii="Times New Roman" w:hAnsi="Times New Roman"/>
          <w:color w:val="000000"/>
          <w:sz w:val="28"/>
          <w:lang w:val="ru-RU"/>
        </w:rPr>
        <w:t>эктомикориза</w:t>
      </w:r>
      <w:proofErr w:type="spellEnd"/>
      <w:r w:rsidRPr="003D7B58">
        <w:rPr>
          <w:rFonts w:ascii="Times New Roman" w:hAnsi="Times New Roman"/>
          <w:color w:val="000000"/>
          <w:sz w:val="28"/>
          <w:lang w:val="ru-RU"/>
        </w:rPr>
        <w:t>). Зелёные удобрения.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w:t>
      </w:r>
      <w:proofErr w:type="spellStart"/>
      <w:r w:rsidRPr="003D7B58">
        <w:rPr>
          <w:rFonts w:ascii="Times New Roman" w:hAnsi="Times New Roman"/>
          <w:color w:val="000000"/>
          <w:sz w:val="28"/>
          <w:lang w:val="ru-RU"/>
        </w:rPr>
        <w:t>Ярусность</w:t>
      </w:r>
      <w:proofErr w:type="spellEnd"/>
      <w:r w:rsidRPr="003D7B58">
        <w:rPr>
          <w:rFonts w:ascii="Times New Roman" w:hAnsi="Times New Roman"/>
          <w:color w:val="000000"/>
          <w:sz w:val="28"/>
          <w:lang w:val="ru-RU"/>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Взаимосвязь организмов. Инфекционные болезни растений и их возбудители. Вирусные (мозаичная болезнь табака, </w:t>
      </w:r>
      <w:proofErr w:type="spellStart"/>
      <w:r w:rsidRPr="003D7B58">
        <w:rPr>
          <w:rFonts w:ascii="Times New Roman" w:hAnsi="Times New Roman"/>
          <w:color w:val="000000"/>
          <w:sz w:val="28"/>
          <w:lang w:val="ru-RU"/>
        </w:rPr>
        <w:t>пестролепестность</w:t>
      </w:r>
      <w:proofErr w:type="spellEnd"/>
      <w:r w:rsidRPr="003D7B58">
        <w:rPr>
          <w:rFonts w:ascii="Times New Roman" w:hAnsi="Times New Roman"/>
          <w:color w:val="000000"/>
          <w:sz w:val="28"/>
          <w:lang w:val="ru-RU"/>
        </w:rPr>
        <w:t xml:space="preserve">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 xml:space="preserve">Экскурсии или </w:t>
      </w:r>
      <w:proofErr w:type="spellStart"/>
      <w:r w:rsidRPr="003D7B58">
        <w:rPr>
          <w:rFonts w:ascii="Times New Roman" w:hAnsi="Times New Roman"/>
          <w:b/>
          <w:i/>
          <w:color w:val="000000"/>
          <w:sz w:val="28"/>
          <w:lang w:val="ru-RU"/>
        </w:rPr>
        <w:t>видеоэкскурсии</w:t>
      </w:r>
      <w:proofErr w:type="spellEnd"/>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растений различных экологических групп.</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Растительный мир и деятельность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w:t>
      </w:r>
      <w:r w:rsidRPr="003D7B58">
        <w:rPr>
          <w:rFonts w:ascii="Times New Roman" w:hAnsi="Times New Roman"/>
          <w:color w:val="000000"/>
          <w:sz w:val="28"/>
          <w:lang w:val="ru-RU"/>
        </w:rPr>
        <w:lastRenderedPageBreak/>
        <w:t xml:space="preserve">основных систематических групп. </w:t>
      </w:r>
      <w:proofErr w:type="spellStart"/>
      <w:r w:rsidRPr="003D7B58">
        <w:rPr>
          <w:rFonts w:ascii="Times New Roman" w:hAnsi="Times New Roman"/>
          <w:color w:val="000000"/>
          <w:sz w:val="28"/>
          <w:lang w:val="ru-RU"/>
        </w:rPr>
        <w:t>Риниофиты</w:t>
      </w:r>
      <w:proofErr w:type="spellEnd"/>
      <w:r w:rsidRPr="003D7B58">
        <w:rPr>
          <w:rFonts w:ascii="Times New Roman" w:hAnsi="Times New Roman"/>
          <w:color w:val="000000"/>
          <w:sz w:val="28"/>
          <w:lang w:val="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Растения города, особенность городской флоры. Заносные и аборигенные виды. Синантропные, сорные растения. </w:t>
      </w:r>
      <w:proofErr w:type="spellStart"/>
      <w:r w:rsidRPr="003D7B58">
        <w:rPr>
          <w:rFonts w:ascii="Times New Roman" w:hAnsi="Times New Roman"/>
          <w:color w:val="000000"/>
          <w:sz w:val="28"/>
          <w:lang w:val="ru-RU"/>
        </w:rPr>
        <w:t>Интродуценты</w:t>
      </w:r>
      <w:proofErr w:type="spellEnd"/>
      <w:r w:rsidRPr="003D7B58">
        <w:rPr>
          <w:rFonts w:ascii="Times New Roman" w:hAnsi="Times New Roman"/>
          <w:color w:val="000000"/>
          <w:sz w:val="28"/>
          <w:lang w:val="ru-RU"/>
        </w:rPr>
        <w:t>. Парки, лесопарки, скверы, ботанические сады, дендрарии. Озеленение. Комнатные растения, цветоводство.</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 xml:space="preserve">Экскурсии или </w:t>
      </w:r>
      <w:proofErr w:type="spellStart"/>
      <w:r w:rsidRPr="003D7B58">
        <w:rPr>
          <w:rFonts w:ascii="Times New Roman" w:hAnsi="Times New Roman"/>
          <w:b/>
          <w:i/>
          <w:color w:val="000000"/>
          <w:sz w:val="28"/>
          <w:lang w:val="ru-RU"/>
        </w:rPr>
        <w:t>видеоэкскурсии</w:t>
      </w:r>
      <w:proofErr w:type="spellEnd"/>
      <w:r w:rsidRPr="003D7B58">
        <w:rPr>
          <w:rFonts w:ascii="Times New Roman" w:hAnsi="Times New Roman"/>
          <w:b/>
          <w:i/>
          <w:color w:val="000000"/>
          <w:sz w:val="28"/>
          <w:lang w:val="ru-RU"/>
        </w:rPr>
        <w:t xml:space="preserve">.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сельскохозяйственных растений своего региона.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сортовых особенностей культурных растений.</w:t>
      </w:r>
    </w:p>
    <w:p w:rsidR="00294F5A" w:rsidRPr="003D7B58" w:rsidRDefault="00294F5A">
      <w:pPr>
        <w:spacing w:after="0"/>
        <w:ind w:left="120"/>
        <w:rPr>
          <w:lang w:val="ru-RU"/>
        </w:rPr>
      </w:pPr>
    </w:p>
    <w:p w:rsidR="00294F5A" w:rsidRPr="003D7B58" w:rsidRDefault="00957B02">
      <w:pPr>
        <w:spacing w:after="0"/>
        <w:ind w:left="120"/>
        <w:rPr>
          <w:lang w:val="ru-RU"/>
        </w:rPr>
      </w:pPr>
      <w:bookmarkStart w:id="7" w:name="_Toc140912019"/>
      <w:bookmarkEnd w:id="7"/>
      <w:r w:rsidRPr="003D7B58">
        <w:rPr>
          <w:rFonts w:ascii="Times New Roman" w:hAnsi="Times New Roman"/>
          <w:b/>
          <w:color w:val="000000"/>
          <w:sz w:val="28"/>
          <w:lang w:val="ru-RU"/>
        </w:rPr>
        <w:t>8 КЛАСС</w:t>
      </w:r>
    </w:p>
    <w:p w:rsidR="00294F5A" w:rsidRPr="003D7B58" w:rsidRDefault="00294F5A">
      <w:pPr>
        <w:spacing w:after="0"/>
        <w:ind w:left="120"/>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Грибы и грибоподобные организмы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3D7B58">
        <w:rPr>
          <w:rFonts w:ascii="Times New Roman" w:hAnsi="Times New Roman"/>
          <w:color w:val="000000"/>
          <w:sz w:val="28"/>
          <w:lang w:val="ru-RU"/>
        </w:rPr>
        <w:t>сапротрофы</w:t>
      </w:r>
      <w:proofErr w:type="spellEnd"/>
      <w:r w:rsidRPr="003D7B58">
        <w:rPr>
          <w:rFonts w:ascii="Times New Roman" w:hAnsi="Times New Roman"/>
          <w:color w:val="000000"/>
          <w:sz w:val="28"/>
          <w:lang w:val="ru-RU"/>
        </w:rPr>
        <w:t xml:space="preserve">, паразиты). Размножение грибов.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Плесневые грибы. Съедобные и ядовитые грибы.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Зигомицеты. Основные черты организации на примере </w:t>
      </w:r>
      <w:proofErr w:type="spellStart"/>
      <w:r w:rsidRPr="003D7B58">
        <w:rPr>
          <w:rFonts w:ascii="Times New Roman" w:hAnsi="Times New Roman"/>
          <w:color w:val="000000"/>
          <w:sz w:val="28"/>
          <w:lang w:val="ru-RU"/>
        </w:rPr>
        <w:t>мукора</w:t>
      </w:r>
      <w:proofErr w:type="spellEnd"/>
      <w:r w:rsidRPr="003D7B58">
        <w:rPr>
          <w:rFonts w:ascii="Times New Roman" w:hAnsi="Times New Roman"/>
          <w:color w:val="000000"/>
          <w:sz w:val="28"/>
          <w:lang w:val="ru-RU"/>
        </w:rPr>
        <w:t xml:space="preserve">. Роль в природе и жизни человека.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3D7B58">
        <w:rPr>
          <w:rFonts w:ascii="Times New Roman" w:hAnsi="Times New Roman"/>
          <w:color w:val="000000"/>
          <w:sz w:val="28"/>
          <w:lang w:val="ru-RU"/>
        </w:rPr>
        <w:t>пеницилла</w:t>
      </w:r>
      <w:proofErr w:type="spellEnd"/>
      <w:r w:rsidRPr="003D7B58">
        <w:rPr>
          <w:rFonts w:ascii="Times New Roman" w:hAnsi="Times New Roman"/>
          <w:color w:val="000000"/>
          <w:sz w:val="28"/>
          <w:lang w:val="ru-RU"/>
        </w:rPr>
        <w:t xml:space="preserve">.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Общая характеристика </w:t>
      </w:r>
      <w:proofErr w:type="spellStart"/>
      <w:r w:rsidRPr="003D7B58">
        <w:rPr>
          <w:rFonts w:ascii="Times New Roman" w:hAnsi="Times New Roman"/>
          <w:color w:val="000000"/>
          <w:sz w:val="28"/>
          <w:lang w:val="ru-RU"/>
        </w:rPr>
        <w:t>лихенизированных</w:t>
      </w:r>
      <w:proofErr w:type="spellEnd"/>
      <w:r w:rsidRPr="003D7B58">
        <w:rPr>
          <w:rFonts w:ascii="Times New Roman" w:hAnsi="Times New Roman"/>
          <w:color w:val="000000"/>
          <w:sz w:val="28"/>
          <w:lang w:val="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плесневых грибов: </w:t>
      </w:r>
      <w:proofErr w:type="spellStart"/>
      <w:r w:rsidRPr="003D7B58">
        <w:rPr>
          <w:rFonts w:ascii="Times New Roman" w:hAnsi="Times New Roman"/>
          <w:color w:val="000000"/>
          <w:sz w:val="28"/>
          <w:lang w:val="ru-RU"/>
        </w:rPr>
        <w:t>мукора</w:t>
      </w:r>
      <w:proofErr w:type="spellEnd"/>
      <w:r w:rsidRPr="003D7B58">
        <w:rPr>
          <w:rFonts w:ascii="Times New Roman" w:hAnsi="Times New Roman"/>
          <w:color w:val="000000"/>
          <w:sz w:val="28"/>
          <w:lang w:val="ru-RU"/>
        </w:rPr>
        <w:t xml:space="preserve"> и </w:t>
      </w:r>
      <w:proofErr w:type="spellStart"/>
      <w:r w:rsidRPr="003D7B58">
        <w:rPr>
          <w:rFonts w:ascii="Times New Roman" w:hAnsi="Times New Roman"/>
          <w:color w:val="000000"/>
          <w:sz w:val="28"/>
          <w:lang w:val="ru-RU"/>
        </w:rPr>
        <w:t>пеницилла</w:t>
      </w:r>
      <w:proofErr w:type="spellEnd"/>
      <w:r w:rsidRPr="003D7B58">
        <w:rPr>
          <w:rFonts w:ascii="Times New Roman" w:hAnsi="Times New Roman"/>
          <w:color w:val="000000"/>
          <w:sz w:val="28"/>
          <w:lang w:val="ru-RU"/>
        </w:rPr>
        <w:t xml:space="preserve">.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влияния внешних факторов на процесс размножения дрожжей.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и жизненного цикла фитофторы на живом и гербарном материале.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лишайников (на гербарных образцах). </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Животные</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Зоология – наука о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Общие и специальные разделы зоологии. Краткая история развития зоологии.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lastRenderedPageBreak/>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Составление рекомендаций по сбору зоологических коллекций.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Составление описаний профессий, связанных с зоологией.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Общая организация животного организма.</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Особенности строения животной клетки</w:t>
      </w:r>
      <w:r w:rsidRPr="003D7B58">
        <w:rPr>
          <w:rFonts w:ascii="Times New Roman" w:hAnsi="Times New Roman"/>
          <w:color w:val="000000"/>
          <w:sz w:val="28"/>
          <w:lang w:val="ru-RU"/>
        </w:rPr>
        <w:t xml:space="preserve">. </w:t>
      </w:r>
      <w:proofErr w:type="spellStart"/>
      <w:r w:rsidRPr="003D7B58">
        <w:rPr>
          <w:rFonts w:ascii="Times New Roman" w:hAnsi="Times New Roman"/>
          <w:color w:val="000000"/>
          <w:sz w:val="28"/>
          <w:lang w:val="ru-RU"/>
        </w:rPr>
        <w:t>Многоклеточность</w:t>
      </w:r>
      <w:proofErr w:type="spellEnd"/>
      <w:r w:rsidRPr="003D7B58">
        <w:rPr>
          <w:rFonts w:ascii="Times New Roman" w:hAnsi="Times New Roman"/>
          <w:color w:val="000000"/>
          <w:sz w:val="28"/>
          <w:lang w:val="ru-RU"/>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Исследование клеток под микроскопом на временных микропрепаратах.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Сравнение растительной и животной клеток.</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тканей животных.</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Строение и жизнедеятельность животного организма</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Организменный уровень организации жизни</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Питание у животных</w:t>
      </w:r>
      <w:r w:rsidRPr="003D7B58">
        <w:rPr>
          <w:rFonts w:ascii="Times New Roman" w:hAnsi="Times New Roman"/>
          <w:color w:val="000000"/>
          <w:sz w:val="28"/>
          <w:lang w:val="ru-RU"/>
        </w:rPr>
        <w:t xml:space="preserve">. Этапы питания у животных. Типы питания. </w:t>
      </w:r>
      <w:proofErr w:type="spellStart"/>
      <w:r w:rsidRPr="003D7B58">
        <w:rPr>
          <w:rFonts w:ascii="Times New Roman" w:hAnsi="Times New Roman"/>
          <w:color w:val="000000"/>
          <w:sz w:val="28"/>
          <w:lang w:val="ru-RU"/>
        </w:rPr>
        <w:t>Эндоцитоз</w:t>
      </w:r>
      <w:proofErr w:type="spellEnd"/>
      <w:r w:rsidRPr="003D7B58">
        <w:rPr>
          <w:rFonts w:ascii="Times New Roman" w:hAnsi="Times New Roman"/>
          <w:color w:val="000000"/>
          <w:sz w:val="28"/>
          <w:lang w:val="ru-RU"/>
        </w:rPr>
        <w:t xml:space="preserve"> и </w:t>
      </w:r>
      <w:proofErr w:type="spellStart"/>
      <w:r w:rsidRPr="003D7B58">
        <w:rPr>
          <w:rFonts w:ascii="Times New Roman" w:hAnsi="Times New Roman"/>
          <w:color w:val="000000"/>
          <w:sz w:val="28"/>
          <w:lang w:val="ru-RU"/>
        </w:rPr>
        <w:t>экзоцитоз</w:t>
      </w:r>
      <w:proofErr w:type="spellEnd"/>
      <w:r w:rsidRPr="003D7B58">
        <w:rPr>
          <w:rFonts w:ascii="Times New Roman" w:hAnsi="Times New Roman"/>
          <w:color w:val="000000"/>
          <w:sz w:val="28"/>
          <w:lang w:val="ru-RU"/>
        </w:rPr>
        <w:t xml:space="preserve">.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 xml:space="preserve">Лабораторные и практические работы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питания отдельных представителей различных групп животных.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Транспорт у животных</w:t>
      </w:r>
      <w:r w:rsidRPr="003D7B58">
        <w:rPr>
          <w:rFonts w:ascii="Times New Roman" w:hAnsi="Times New Roman"/>
          <w:color w:val="000000"/>
          <w:sz w:val="28"/>
          <w:lang w:val="ru-RU"/>
        </w:rPr>
        <w:t>. Транспорт у стрекающих и губок. Полости тела у животных. Происхождение и строение первичной полости. Развитие вторичной (</w:t>
      </w:r>
      <w:proofErr w:type="spellStart"/>
      <w:r w:rsidRPr="003D7B58">
        <w:rPr>
          <w:rFonts w:ascii="Times New Roman" w:hAnsi="Times New Roman"/>
          <w:color w:val="000000"/>
          <w:sz w:val="28"/>
          <w:lang w:val="ru-RU"/>
        </w:rPr>
        <w:t>целомической</w:t>
      </w:r>
      <w:proofErr w:type="spellEnd"/>
      <w:r w:rsidRPr="003D7B58">
        <w:rPr>
          <w:rFonts w:ascii="Times New Roman" w:hAnsi="Times New Roman"/>
          <w:color w:val="000000"/>
          <w:sz w:val="28"/>
          <w:lang w:val="ru-RU"/>
        </w:rPr>
        <w:t xml:space="preserve">)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Дыхание у животных.</w:t>
      </w:r>
      <w:r w:rsidRPr="003D7B58">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w:t>
      </w:r>
      <w:r w:rsidRPr="003D7B58">
        <w:rPr>
          <w:rFonts w:ascii="Times New Roman" w:hAnsi="Times New Roman"/>
          <w:color w:val="000000"/>
          <w:sz w:val="28"/>
          <w:lang w:val="ru-RU"/>
        </w:rPr>
        <w:lastRenderedPageBreak/>
        <w:t xml:space="preserve">Дыхание в наземной среде. Дыхание при помощи трахей. Лёгкие. Эволюция дыхательной системы у позвоночных животных.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Выделение у животных</w:t>
      </w:r>
      <w:r w:rsidRPr="003D7B58">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3D7B58">
        <w:rPr>
          <w:rFonts w:ascii="Times New Roman" w:hAnsi="Times New Roman"/>
          <w:color w:val="000000"/>
          <w:sz w:val="28"/>
          <w:lang w:val="ru-RU"/>
        </w:rPr>
        <w:t>нефридиального</w:t>
      </w:r>
      <w:proofErr w:type="spellEnd"/>
      <w:r w:rsidRPr="003D7B58">
        <w:rPr>
          <w:rFonts w:ascii="Times New Roman" w:hAnsi="Times New Roman"/>
          <w:color w:val="000000"/>
          <w:sz w:val="28"/>
          <w:lang w:val="ru-RU"/>
        </w:rPr>
        <w:t xml:space="preserve"> типа. </w:t>
      </w:r>
      <w:proofErr w:type="spellStart"/>
      <w:r w:rsidRPr="003D7B58">
        <w:rPr>
          <w:rFonts w:ascii="Times New Roman" w:hAnsi="Times New Roman"/>
          <w:color w:val="000000"/>
          <w:sz w:val="28"/>
          <w:lang w:val="ru-RU"/>
        </w:rPr>
        <w:t>Протонефридиальная</w:t>
      </w:r>
      <w:proofErr w:type="spellEnd"/>
      <w:r w:rsidRPr="003D7B58">
        <w:rPr>
          <w:rFonts w:ascii="Times New Roman" w:hAnsi="Times New Roman"/>
          <w:color w:val="000000"/>
          <w:sz w:val="28"/>
          <w:lang w:val="ru-RU"/>
        </w:rPr>
        <w:t xml:space="preserve"> выделительная система. </w:t>
      </w:r>
      <w:proofErr w:type="spellStart"/>
      <w:r w:rsidRPr="003D7B58">
        <w:rPr>
          <w:rFonts w:ascii="Times New Roman" w:hAnsi="Times New Roman"/>
          <w:color w:val="000000"/>
          <w:sz w:val="28"/>
          <w:lang w:val="ru-RU"/>
        </w:rPr>
        <w:t>Метанефридиальная</w:t>
      </w:r>
      <w:proofErr w:type="spellEnd"/>
      <w:r w:rsidRPr="003D7B58">
        <w:rPr>
          <w:rFonts w:ascii="Times New Roman" w:hAnsi="Times New Roman"/>
          <w:color w:val="000000"/>
          <w:sz w:val="28"/>
          <w:lang w:val="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3D7B58">
        <w:rPr>
          <w:rFonts w:ascii="Times New Roman" w:hAnsi="Times New Roman"/>
          <w:color w:val="000000"/>
          <w:sz w:val="28"/>
          <w:lang w:val="ru-RU"/>
        </w:rPr>
        <w:t>Мальпигиевые</w:t>
      </w:r>
      <w:proofErr w:type="spellEnd"/>
      <w:r w:rsidRPr="003D7B58">
        <w:rPr>
          <w:rFonts w:ascii="Times New Roman" w:hAnsi="Times New Roman"/>
          <w:color w:val="000000"/>
          <w:sz w:val="28"/>
          <w:lang w:val="ru-RU"/>
        </w:rPr>
        <w:t xml:space="preserve"> сосуды. Эволюция почек у позвоночных животных.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Опора и движение у животных</w:t>
      </w:r>
      <w:r w:rsidRPr="003D7B58">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Регуляция жизнедеятельности у животных</w:t>
      </w:r>
      <w:r w:rsidRPr="003D7B58">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3D7B58">
        <w:rPr>
          <w:rFonts w:ascii="Times New Roman" w:hAnsi="Times New Roman"/>
          <w:color w:val="000000"/>
          <w:sz w:val="28"/>
          <w:lang w:val="ru-RU"/>
        </w:rPr>
        <w:t>Цефализация</w:t>
      </w:r>
      <w:proofErr w:type="spellEnd"/>
      <w:r w:rsidRPr="003D7B58">
        <w:rPr>
          <w:rFonts w:ascii="Times New Roman" w:hAnsi="Times New Roman"/>
          <w:color w:val="000000"/>
          <w:sz w:val="28"/>
          <w:lang w:val="ru-RU"/>
        </w:rPr>
        <w:t xml:space="preserve">.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Разнообразие животных</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Двухслойные и трёхслойные животные и их особенности</w:t>
      </w:r>
      <w:r w:rsidRPr="003D7B58">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w:t>
      </w:r>
      <w:proofErr w:type="spellStart"/>
      <w:r w:rsidRPr="003D7B58">
        <w:rPr>
          <w:rFonts w:ascii="Times New Roman" w:hAnsi="Times New Roman"/>
          <w:color w:val="000000"/>
          <w:sz w:val="28"/>
          <w:lang w:val="ru-RU"/>
        </w:rPr>
        <w:t>гастродермис</w:t>
      </w:r>
      <w:proofErr w:type="spellEnd"/>
      <w:r w:rsidRPr="003D7B58">
        <w:rPr>
          <w:rFonts w:ascii="Times New Roman" w:hAnsi="Times New Roman"/>
          <w:color w:val="000000"/>
          <w:sz w:val="28"/>
          <w:lang w:val="ru-RU"/>
        </w:rPr>
        <w:t xml:space="preserve">. Стрекательные клетки. Жизненный цикл стрекающих. Формирование медузы. Жизненный цикл сцифоидных и гидроидных медуз. Кораллы.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и жизнедеятельности гидры.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химического состава скелета колониальных коралловых полипов.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Трёхслойные животные</w:t>
      </w:r>
      <w:r w:rsidRPr="003D7B58">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w:t>
      </w:r>
      <w:proofErr w:type="spellStart"/>
      <w:r w:rsidRPr="003D7B58">
        <w:rPr>
          <w:rFonts w:ascii="Times New Roman" w:hAnsi="Times New Roman"/>
          <w:color w:val="000000"/>
          <w:sz w:val="28"/>
          <w:lang w:val="ru-RU"/>
        </w:rPr>
        <w:t>протонефридии</w:t>
      </w:r>
      <w:proofErr w:type="spellEnd"/>
      <w:r w:rsidRPr="003D7B58">
        <w:rPr>
          <w:rFonts w:ascii="Times New Roman" w:hAnsi="Times New Roman"/>
          <w:color w:val="000000"/>
          <w:sz w:val="28"/>
          <w:lang w:val="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3D7B58">
        <w:rPr>
          <w:rFonts w:ascii="Times New Roman" w:hAnsi="Times New Roman"/>
          <w:color w:val="000000"/>
          <w:sz w:val="28"/>
          <w:lang w:val="ru-RU"/>
        </w:rPr>
        <w:t>Первичноротые</w:t>
      </w:r>
      <w:proofErr w:type="spellEnd"/>
      <w:r w:rsidRPr="003D7B58">
        <w:rPr>
          <w:rFonts w:ascii="Times New Roman" w:hAnsi="Times New Roman"/>
          <w:color w:val="000000"/>
          <w:sz w:val="28"/>
          <w:lang w:val="ru-RU"/>
        </w:rPr>
        <w:t xml:space="preserve"> животные. </w:t>
      </w:r>
      <w:proofErr w:type="spellStart"/>
      <w:r w:rsidRPr="003D7B58">
        <w:rPr>
          <w:rFonts w:ascii="Times New Roman" w:hAnsi="Times New Roman"/>
          <w:color w:val="000000"/>
          <w:sz w:val="28"/>
          <w:lang w:val="ru-RU"/>
        </w:rPr>
        <w:t>Трохофорные</w:t>
      </w:r>
      <w:proofErr w:type="spellEnd"/>
      <w:r w:rsidRPr="003D7B58">
        <w:rPr>
          <w:rFonts w:ascii="Times New Roman" w:hAnsi="Times New Roman"/>
          <w:color w:val="000000"/>
          <w:sz w:val="28"/>
          <w:lang w:val="ru-RU"/>
        </w:rPr>
        <w:t xml:space="preserve"> животные. Линяющие животные. </w:t>
      </w:r>
      <w:proofErr w:type="spellStart"/>
      <w:r w:rsidRPr="003D7B58">
        <w:rPr>
          <w:rFonts w:ascii="Times New Roman" w:hAnsi="Times New Roman"/>
          <w:color w:val="000000"/>
          <w:sz w:val="28"/>
          <w:lang w:val="ru-RU"/>
        </w:rPr>
        <w:t>Вторичноротые</w:t>
      </w:r>
      <w:proofErr w:type="spellEnd"/>
      <w:r w:rsidRPr="003D7B58">
        <w:rPr>
          <w:rFonts w:ascii="Times New Roman" w:hAnsi="Times New Roman"/>
          <w:color w:val="000000"/>
          <w:sz w:val="28"/>
          <w:lang w:val="ru-RU"/>
        </w:rPr>
        <w:t xml:space="preserve"> животные.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Тип Плоские черви</w:t>
      </w:r>
      <w:r w:rsidRPr="003D7B58">
        <w:rPr>
          <w:rFonts w:ascii="Times New Roman" w:hAnsi="Times New Roman"/>
          <w:color w:val="000000"/>
          <w:sz w:val="28"/>
          <w:lang w:val="ru-RU"/>
        </w:rPr>
        <w:t xml:space="preserve">. Особенности организации плоских червей на примере молочной </w:t>
      </w:r>
      <w:proofErr w:type="spellStart"/>
      <w:r w:rsidRPr="003D7B58">
        <w:rPr>
          <w:rFonts w:ascii="Times New Roman" w:hAnsi="Times New Roman"/>
          <w:color w:val="000000"/>
          <w:sz w:val="28"/>
          <w:lang w:val="ru-RU"/>
        </w:rPr>
        <w:t>планарии</w:t>
      </w:r>
      <w:proofErr w:type="spellEnd"/>
      <w:r w:rsidRPr="003D7B58">
        <w:rPr>
          <w:rFonts w:ascii="Times New Roman" w:hAnsi="Times New Roman"/>
          <w:color w:val="000000"/>
          <w:sz w:val="28"/>
          <w:lang w:val="ru-RU"/>
        </w:rPr>
        <w:t xml:space="preserve">. Строение покровов и кожно-мускульного </w:t>
      </w:r>
      <w:r w:rsidRPr="003D7B58">
        <w:rPr>
          <w:rFonts w:ascii="Times New Roman" w:hAnsi="Times New Roman"/>
          <w:color w:val="000000"/>
          <w:sz w:val="28"/>
          <w:lang w:val="ru-RU"/>
        </w:rPr>
        <w:lastRenderedPageBreak/>
        <w:t xml:space="preserve">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 xml:space="preserve">Лабораторные и практические работы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паразитических плоских червей на влажных препаратах.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Тип Круглые черви</w:t>
      </w:r>
      <w:r w:rsidRPr="003D7B58">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 xml:space="preserve">Лабораторные и практические работы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человеческой (свиной) аскариды.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Тип Кольчатые черви</w:t>
      </w:r>
      <w:r w:rsidRPr="003D7B58">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дождевого червя.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внешнего и внутреннего строения медицинской пиявки.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многощетинковых червей.</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Тип Моллюски</w:t>
      </w:r>
      <w:r w:rsidRPr="003D7B58">
        <w:rPr>
          <w:rFonts w:ascii="Times New Roman" w:hAnsi="Times New Roman"/>
          <w:color w:val="000000"/>
          <w:sz w:val="28"/>
          <w:lang w:val="ru-RU"/>
        </w:rPr>
        <w:t xml:space="preserve">. Особенности организации моллюсков. Строение тела моллюсков. Редукция </w:t>
      </w:r>
      <w:proofErr w:type="spellStart"/>
      <w:r w:rsidRPr="003D7B58">
        <w:rPr>
          <w:rFonts w:ascii="Times New Roman" w:hAnsi="Times New Roman"/>
          <w:color w:val="000000"/>
          <w:sz w:val="28"/>
          <w:lang w:val="ru-RU"/>
        </w:rPr>
        <w:t>целомической</w:t>
      </w:r>
      <w:proofErr w:type="spellEnd"/>
      <w:r w:rsidRPr="003D7B58">
        <w:rPr>
          <w:rFonts w:ascii="Times New Roman" w:hAnsi="Times New Roman"/>
          <w:color w:val="000000"/>
          <w:sz w:val="28"/>
          <w:lang w:val="ru-RU"/>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двустворчатого моллюска.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брюхоногого моллюска.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головоногого моллюска.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раковин моллюсков.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Тип Членистоногие</w:t>
      </w:r>
      <w:r w:rsidRPr="003D7B58">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w:t>
      </w:r>
      <w:r w:rsidRPr="003D7B58">
        <w:rPr>
          <w:rFonts w:ascii="Times New Roman" w:hAnsi="Times New Roman"/>
          <w:color w:val="000000"/>
          <w:sz w:val="28"/>
          <w:lang w:val="ru-RU"/>
        </w:rPr>
        <w:lastRenderedPageBreak/>
        <w:t xml:space="preserve">членистоногих. Строение и функционирование систем органов членистоногих. Органы чувств членистоногих. Основные группы членистоногих.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Класс Ракообразные</w:t>
      </w:r>
      <w:r w:rsidRPr="003D7B58">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Класс Паукообразные</w:t>
      </w:r>
      <w:r w:rsidRPr="003D7B58">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Класс Насекомые</w:t>
      </w:r>
      <w:r w:rsidRPr="003D7B58">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внешнего строения и конечностей ракообразных.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внутреннего строения ракообразного.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ротового аппарата и конечностей насекомого.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внутреннего строения насекомого.</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строения и биологии насекомых разных отрядов.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 xml:space="preserve">Тип </w:t>
      </w:r>
      <w:r w:rsidRPr="003D7B58">
        <w:rPr>
          <w:rFonts w:ascii="Times New Roman" w:hAnsi="Times New Roman"/>
          <w:b/>
          <w:color w:val="000000"/>
          <w:sz w:val="28"/>
          <w:lang w:val="ru-RU"/>
        </w:rPr>
        <w:t>Хордовые</w:t>
      </w:r>
      <w:r w:rsidRPr="003D7B58">
        <w:rPr>
          <w:rFonts w:ascii="Times New Roman" w:hAnsi="Times New Roman"/>
          <w:b/>
          <w:i/>
          <w:color w:val="000000"/>
          <w:sz w:val="28"/>
          <w:lang w:val="ru-RU"/>
        </w:rPr>
        <w:t>.</w:t>
      </w:r>
      <w:r w:rsidRPr="003D7B58">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3D7B58">
        <w:rPr>
          <w:rFonts w:ascii="Times New Roman" w:hAnsi="Times New Roman"/>
          <w:color w:val="000000"/>
          <w:sz w:val="28"/>
          <w:lang w:val="ru-RU"/>
        </w:rPr>
        <w:t>эндостиль</w:t>
      </w:r>
      <w:proofErr w:type="spellEnd"/>
      <w:r w:rsidRPr="003D7B58">
        <w:rPr>
          <w:rFonts w:ascii="Times New Roman" w:hAnsi="Times New Roman"/>
          <w:color w:val="000000"/>
          <w:sz w:val="28"/>
          <w:lang w:val="ru-RU"/>
        </w:rPr>
        <w:t xml:space="preserve">, постнатальный хвост. Полость тела хордовых животных.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Подтип </w:t>
      </w:r>
      <w:proofErr w:type="spellStart"/>
      <w:r w:rsidRPr="003D7B58">
        <w:rPr>
          <w:rFonts w:ascii="Times New Roman" w:hAnsi="Times New Roman"/>
          <w:color w:val="000000"/>
          <w:sz w:val="28"/>
          <w:lang w:val="ru-RU"/>
        </w:rPr>
        <w:t>Головохордовые</w:t>
      </w:r>
      <w:proofErr w:type="spellEnd"/>
      <w:r w:rsidRPr="003D7B58">
        <w:rPr>
          <w:rFonts w:ascii="Times New Roman" w:hAnsi="Times New Roman"/>
          <w:color w:val="000000"/>
          <w:sz w:val="28"/>
          <w:lang w:val="ru-RU"/>
        </w:rPr>
        <w:t xml:space="preserve">. Строение и жизнедеятельность ланцетника.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Разнообразие и эволюция позвоночных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Общий обзор строения и развития позвоночных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3D7B58">
        <w:rPr>
          <w:rFonts w:ascii="Times New Roman" w:hAnsi="Times New Roman"/>
          <w:color w:val="000000"/>
          <w:sz w:val="28"/>
          <w:lang w:val="ru-RU"/>
        </w:rPr>
        <w:t>челюстноротые</w:t>
      </w:r>
      <w:proofErr w:type="spellEnd"/>
      <w:r w:rsidRPr="003D7B58">
        <w:rPr>
          <w:rFonts w:ascii="Times New Roman" w:hAnsi="Times New Roman"/>
          <w:color w:val="000000"/>
          <w:sz w:val="28"/>
          <w:lang w:val="ru-RU"/>
        </w:rPr>
        <w:t xml:space="preserve">. Жаберные дуги, формирование челюстей.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3D7B58">
        <w:rPr>
          <w:rFonts w:ascii="Times New Roman" w:hAnsi="Times New Roman"/>
          <w:color w:val="000000"/>
          <w:sz w:val="28"/>
          <w:lang w:val="ru-RU"/>
        </w:rPr>
        <w:t>Метанефридиальная</w:t>
      </w:r>
      <w:proofErr w:type="spellEnd"/>
      <w:r w:rsidRPr="003D7B58">
        <w:rPr>
          <w:rFonts w:ascii="Times New Roman" w:hAnsi="Times New Roman"/>
          <w:color w:val="000000"/>
          <w:sz w:val="28"/>
          <w:lang w:val="ru-RU"/>
        </w:rPr>
        <w:t xml:space="preserve"> выделительная система (почки). Нервная трубка. Отделы нервной системы. </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lastRenderedPageBreak/>
        <w:t>Надкласс Рыбы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w:t>
      </w:r>
      <w:proofErr w:type="spellStart"/>
      <w:r w:rsidRPr="003D7B58">
        <w:rPr>
          <w:rFonts w:ascii="Times New Roman" w:hAnsi="Times New Roman"/>
          <w:color w:val="000000"/>
          <w:sz w:val="28"/>
          <w:lang w:val="ru-RU"/>
        </w:rPr>
        <w:t>Лучепёрые</w:t>
      </w:r>
      <w:proofErr w:type="spellEnd"/>
      <w:r w:rsidRPr="003D7B58">
        <w:rPr>
          <w:rFonts w:ascii="Times New Roman" w:hAnsi="Times New Roman"/>
          <w:color w:val="000000"/>
          <w:sz w:val="28"/>
          <w:lang w:val="ru-RU"/>
        </w:rPr>
        <w:t xml:space="preserve"> и </w:t>
      </w:r>
      <w:proofErr w:type="spellStart"/>
      <w:r w:rsidRPr="003D7B58">
        <w:rPr>
          <w:rFonts w:ascii="Times New Roman" w:hAnsi="Times New Roman"/>
          <w:color w:val="000000"/>
          <w:sz w:val="28"/>
          <w:lang w:val="ru-RU"/>
        </w:rPr>
        <w:t>лопастепёрые</w:t>
      </w:r>
      <w:proofErr w:type="spellEnd"/>
      <w:r w:rsidRPr="003D7B58">
        <w:rPr>
          <w:rFonts w:ascii="Times New Roman" w:hAnsi="Times New Roman"/>
          <w:color w:val="000000"/>
          <w:sz w:val="28"/>
          <w:lang w:val="ru-RU"/>
        </w:rPr>
        <w:t xml:space="preserve"> рыбы.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рыбы.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скелета костных и хрящевых рыб.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разнообразия рыб.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Определение возраста рыб по чешуе.</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Выход позвоночных на сушу. Амфибии, или Земноводные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лягушки и тритона.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скелета лягушки.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индивидуального развития земноводного.</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Амниоты. Рептилии, или Пресмыкающиеся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ящерицы.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скелета ящерицы.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разнообразия пресмыкающихся.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lastRenderedPageBreak/>
        <w:t>Птицы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3D7B58">
        <w:rPr>
          <w:rFonts w:ascii="Times New Roman" w:hAnsi="Times New Roman"/>
          <w:color w:val="000000"/>
          <w:sz w:val="28"/>
          <w:lang w:val="ru-RU"/>
        </w:rPr>
        <w:t>парабронхи</w:t>
      </w:r>
      <w:proofErr w:type="spellEnd"/>
      <w:r w:rsidRPr="003D7B58">
        <w:rPr>
          <w:rFonts w:ascii="Times New Roman" w:hAnsi="Times New Roman"/>
          <w:color w:val="000000"/>
          <w:sz w:val="28"/>
          <w:lang w:val="ru-RU"/>
        </w:rPr>
        <w:t xml:space="preserve">.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и внутреннего строения птиц.</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скелета птицы.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внешнего строения и перьевого покрова птиц.</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яйца птиц.</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Определение птиц с использованием определителей.</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Млекопитающие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3D7B58">
        <w:rPr>
          <w:rFonts w:ascii="Times New Roman" w:hAnsi="Times New Roman"/>
          <w:color w:val="000000"/>
          <w:sz w:val="28"/>
          <w:lang w:val="ru-RU"/>
        </w:rPr>
        <w:t>Первозвери</w:t>
      </w:r>
      <w:proofErr w:type="spellEnd"/>
      <w:r w:rsidRPr="003D7B58">
        <w:rPr>
          <w:rFonts w:ascii="Times New Roman" w:hAnsi="Times New Roman"/>
          <w:color w:val="000000"/>
          <w:sz w:val="28"/>
          <w:lang w:val="ru-RU"/>
        </w:rPr>
        <w:t xml:space="preserve">. Сумчатые млекопитающие. Плацентарные млекопитающие. Современная система млекопитающих.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черепа и зубной системы различных млекопитающих.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разнообразия млекопитающих.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Изучение строения скелета млекопитающих. </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Эволюция и экология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Эволюция беспозвоночных животных. Эволюция хордовых животных.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3D7B58">
        <w:rPr>
          <w:rFonts w:ascii="Times New Roman" w:hAnsi="Times New Roman"/>
          <w:color w:val="000000"/>
          <w:sz w:val="28"/>
          <w:lang w:val="ru-RU"/>
        </w:rPr>
        <w:t>осморегуляции</w:t>
      </w:r>
      <w:proofErr w:type="spellEnd"/>
      <w:r w:rsidRPr="003D7B58">
        <w:rPr>
          <w:rFonts w:ascii="Times New Roman" w:hAnsi="Times New Roman"/>
          <w:color w:val="000000"/>
          <w:sz w:val="28"/>
          <w:lang w:val="ru-RU"/>
        </w:rPr>
        <w:t xml:space="preserve">. Приспособления организмов к жизни в морской и пресной воде. </w:t>
      </w:r>
      <w:proofErr w:type="spellStart"/>
      <w:r w:rsidRPr="003D7B58">
        <w:rPr>
          <w:rFonts w:ascii="Times New Roman" w:hAnsi="Times New Roman"/>
          <w:color w:val="000000"/>
          <w:sz w:val="28"/>
          <w:lang w:val="ru-RU"/>
        </w:rPr>
        <w:t>Вторичноводные</w:t>
      </w:r>
      <w:proofErr w:type="spellEnd"/>
      <w:r w:rsidRPr="003D7B58">
        <w:rPr>
          <w:rFonts w:ascii="Times New Roman" w:hAnsi="Times New Roman"/>
          <w:color w:val="000000"/>
          <w:sz w:val="28"/>
          <w:lang w:val="ru-RU"/>
        </w:rPr>
        <w:t xml:space="preserve"> организмы. Формирование плавников и плавательных перепонок.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3D7B58">
        <w:rPr>
          <w:rFonts w:ascii="Times New Roman" w:hAnsi="Times New Roman"/>
          <w:color w:val="000000"/>
          <w:sz w:val="28"/>
          <w:lang w:val="ru-RU"/>
        </w:rPr>
        <w:t>мальпигиевых</w:t>
      </w:r>
      <w:proofErr w:type="spellEnd"/>
      <w:r w:rsidRPr="003D7B58">
        <w:rPr>
          <w:rFonts w:ascii="Times New Roman" w:hAnsi="Times New Roman"/>
          <w:color w:val="000000"/>
          <w:sz w:val="28"/>
          <w:lang w:val="ru-RU"/>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3D7B58">
        <w:rPr>
          <w:rFonts w:ascii="Times New Roman" w:hAnsi="Times New Roman"/>
          <w:color w:val="000000"/>
          <w:sz w:val="28"/>
          <w:lang w:val="ru-RU"/>
        </w:rPr>
        <w:t>паразитоиды</w:t>
      </w:r>
      <w:proofErr w:type="spellEnd"/>
      <w:r w:rsidRPr="003D7B58">
        <w:rPr>
          <w:rFonts w:ascii="Times New Roman" w:hAnsi="Times New Roman"/>
          <w:color w:val="000000"/>
          <w:sz w:val="28"/>
          <w:lang w:val="ru-RU"/>
        </w:rPr>
        <w:t xml:space="preserve">.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Демонстрации</w:t>
      </w:r>
      <w:r w:rsidRPr="003D7B58">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природного сообщества: состава и структуры.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Экскурсия или </w:t>
      </w:r>
      <w:proofErr w:type="spellStart"/>
      <w:r w:rsidRPr="003D7B58">
        <w:rPr>
          <w:rFonts w:ascii="Times New Roman" w:hAnsi="Times New Roman"/>
          <w:color w:val="000000"/>
          <w:sz w:val="28"/>
          <w:lang w:val="ru-RU"/>
        </w:rPr>
        <w:t>видеоэкскурсия</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Сезонные явления в жизни животных.</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Животные и человек</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Демонстрации</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насекомых-вредителей сельскохозяйственных культур.</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Наблюдения за птицами в городской среде.</w:t>
      </w:r>
    </w:p>
    <w:p w:rsidR="00294F5A" w:rsidRPr="003D7B58" w:rsidRDefault="00294F5A">
      <w:pPr>
        <w:spacing w:after="0"/>
        <w:ind w:left="120"/>
        <w:rPr>
          <w:lang w:val="ru-RU"/>
        </w:rPr>
      </w:pPr>
    </w:p>
    <w:p w:rsidR="00294F5A" w:rsidRPr="003D7B58" w:rsidRDefault="00957B02">
      <w:pPr>
        <w:spacing w:after="0"/>
        <w:ind w:left="120"/>
        <w:rPr>
          <w:lang w:val="ru-RU"/>
        </w:rPr>
      </w:pPr>
      <w:r w:rsidRPr="003D7B58">
        <w:rPr>
          <w:rFonts w:ascii="Times New Roman" w:hAnsi="Times New Roman"/>
          <w:b/>
          <w:color w:val="000000"/>
          <w:sz w:val="28"/>
          <w:lang w:val="ru-RU"/>
        </w:rPr>
        <w:t>9 КЛАСС</w:t>
      </w:r>
    </w:p>
    <w:p w:rsidR="00294F5A" w:rsidRPr="003D7B58" w:rsidRDefault="00294F5A">
      <w:pPr>
        <w:spacing w:after="0"/>
        <w:ind w:left="120"/>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Введение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lastRenderedPageBreak/>
        <w:t>Общий обзор клеток и тканей организма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w:t>
      </w:r>
      <w:proofErr w:type="spellStart"/>
      <w:r w:rsidRPr="003D7B58">
        <w:rPr>
          <w:rFonts w:ascii="Times New Roman" w:hAnsi="Times New Roman"/>
          <w:color w:val="000000"/>
          <w:sz w:val="28"/>
          <w:lang w:val="ru-RU"/>
        </w:rPr>
        <w:t>Нейромедиаторы</w:t>
      </w:r>
      <w:proofErr w:type="spellEnd"/>
      <w:r w:rsidRPr="003D7B58">
        <w:rPr>
          <w:rFonts w:ascii="Times New Roman" w:hAnsi="Times New Roman"/>
          <w:color w:val="000000"/>
          <w:sz w:val="28"/>
          <w:lang w:val="ru-RU"/>
        </w:rPr>
        <w:t xml:space="preserve"> и их рецепторы. Мышечная ткань: скелетная, сердечная и гладкая. Строение сократительного аппарата </w:t>
      </w:r>
      <w:proofErr w:type="gramStart"/>
      <w:r w:rsidRPr="003D7B58">
        <w:rPr>
          <w:rFonts w:ascii="Times New Roman" w:hAnsi="Times New Roman"/>
          <w:color w:val="000000"/>
          <w:sz w:val="28"/>
          <w:lang w:val="ru-RU"/>
        </w:rPr>
        <w:t>поперечно-полосатых</w:t>
      </w:r>
      <w:proofErr w:type="gramEnd"/>
      <w:r w:rsidRPr="003D7B58">
        <w:rPr>
          <w:rFonts w:ascii="Times New Roman" w:hAnsi="Times New Roman"/>
          <w:color w:val="000000"/>
          <w:sz w:val="28"/>
          <w:lang w:val="ru-RU"/>
        </w:rPr>
        <w:t xml:space="preserve"> мышц. Молекулярные механизмы сокращения и расслабления. Отличия гладкой мускулатуры от </w:t>
      </w:r>
      <w:proofErr w:type="gramStart"/>
      <w:r w:rsidRPr="003D7B58">
        <w:rPr>
          <w:rFonts w:ascii="Times New Roman" w:hAnsi="Times New Roman"/>
          <w:color w:val="000000"/>
          <w:sz w:val="28"/>
          <w:lang w:val="ru-RU"/>
        </w:rPr>
        <w:t>поперечно-полосатой</w:t>
      </w:r>
      <w:proofErr w:type="gramEnd"/>
      <w:r w:rsidRPr="003D7B58">
        <w:rPr>
          <w:rFonts w:ascii="Times New Roman" w:hAnsi="Times New Roman"/>
          <w:color w:val="000000"/>
          <w:sz w:val="28"/>
          <w:lang w:val="ru-RU"/>
        </w:rPr>
        <w:t xml:space="preserve">.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proofErr w:type="spellStart"/>
      <w:r w:rsidRPr="003D7B58">
        <w:rPr>
          <w:rFonts w:ascii="Times New Roman" w:hAnsi="Times New Roman"/>
          <w:color w:val="000000"/>
          <w:sz w:val="28"/>
          <w:lang w:val="ru-RU"/>
        </w:rPr>
        <w:t>Микроскопирование</w:t>
      </w:r>
      <w:proofErr w:type="spellEnd"/>
      <w:r w:rsidRPr="003D7B58">
        <w:rPr>
          <w:rFonts w:ascii="Times New Roman" w:hAnsi="Times New Roman"/>
          <w:color w:val="000000"/>
          <w:sz w:val="28"/>
          <w:lang w:val="ru-RU"/>
        </w:rPr>
        <w:t xml:space="preserve"> препаратов основных типов тканей.</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Нервная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Функции отделов головного мозга и их частей. </w:t>
      </w:r>
      <w:proofErr w:type="spellStart"/>
      <w:r w:rsidRPr="003D7B58">
        <w:rPr>
          <w:rFonts w:ascii="Times New Roman" w:hAnsi="Times New Roman"/>
          <w:color w:val="000000"/>
          <w:sz w:val="28"/>
          <w:lang w:val="ru-RU"/>
        </w:rPr>
        <w:t>Черепномозговые</w:t>
      </w:r>
      <w:proofErr w:type="spellEnd"/>
      <w:r w:rsidRPr="003D7B58">
        <w:rPr>
          <w:rFonts w:ascii="Times New Roman" w:hAnsi="Times New Roman"/>
          <w:color w:val="000000"/>
          <w:sz w:val="28"/>
          <w:lang w:val="ru-RU"/>
        </w:rPr>
        <w:t xml:space="preserve">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Нарушения работы нервной системы. </w:t>
      </w:r>
      <w:proofErr w:type="spellStart"/>
      <w:r w:rsidRPr="003D7B58">
        <w:rPr>
          <w:rFonts w:ascii="Times New Roman" w:hAnsi="Times New Roman"/>
          <w:color w:val="000000"/>
          <w:sz w:val="28"/>
          <w:lang w:val="ru-RU"/>
        </w:rPr>
        <w:t>Нейродегенерации</w:t>
      </w:r>
      <w:proofErr w:type="spellEnd"/>
      <w:r w:rsidRPr="003D7B58">
        <w:rPr>
          <w:rFonts w:ascii="Times New Roman" w:hAnsi="Times New Roman"/>
          <w:color w:val="000000"/>
          <w:sz w:val="28"/>
          <w:lang w:val="ru-RU"/>
        </w:rPr>
        <w:t xml:space="preserve">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органов нервной системы.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головного мозга на макетах.</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Сенсорные системы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Строение наружного, среднего и внутреннего уха. </w:t>
      </w:r>
      <w:proofErr w:type="spellStart"/>
      <w:r w:rsidRPr="003D7B58">
        <w:rPr>
          <w:rFonts w:ascii="Times New Roman" w:hAnsi="Times New Roman"/>
          <w:color w:val="000000"/>
          <w:sz w:val="28"/>
          <w:lang w:val="ru-RU"/>
        </w:rPr>
        <w:t>Кортиев</w:t>
      </w:r>
      <w:proofErr w:type="spellEnd"/>
      <w:r w:rsidRPr="003D7B58">
        <w:rPr>
          <w:rFonts w:ascii="Times New Roman" w:hAnsi="Times New Roman"/>
          <w:color w:val="000000"/>
          <w:sz w:val="28"/>
          <w:lang w:val="ru-RU"/>
        </w:rPr>
        <w:t xml:space="preserve"> орган. Механизм восприятия и обработки звуковых волн. Связь центра слуха и центра речи. Нарушения слуха и их причины. Заболевания органов слуха </w:t>
      </w:r>
      <w:r w:rsidRPr="003D7B58">
        <w:rPr>
          <w:rFonts w:ascii="Times New Roman" w:hAnsi="Times New Roman"/>
          <w:color w:val="000000"/>
          <w:sz w:val="28"/>
          <w:lang w:val="ru-RU"/>
        </w:rPr>
        <w:lastRenderedPageBreak/>
        <w:t xml:space="preserve">(отит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w:t>
      </w:r>
      <w:proofErr w:type="spellStart"/>
      <w:r w:rsidRPr="003D7B58">
        <w:rPr>
          <w:rFonts w:ascii="Times New Roman" w:hAnsi="Times New Roman"/>
          <w:color w:val="000000"/>
          <w:sz w:val="28"/>
          <w:lang w:val="ru-RU"/>
        </w:rPr>
        <w:t>Отолитовый</w:t>
      </w:r>
      <w:proofErr w:type="spellEnd"/>
      <w:r w:rsidRPr="003D7B58">
        <w:rPr>
          <w:rFonts w:ascii="Times New Roman" w:hAnsi="Times New Roman"/>
          <w:color w:val="000000"/>
          <w:sz w:val="28"/>
          <w:lang w:val="ru-RU"/>
        </w:rPr>
        <w:t xml:space="preserve"> аппарат.</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разборных моделей глаза и уха.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органа зрения (на муляже и влажном препарате).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органа слуха (на муляже).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органов чувств.</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Эндокринная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w:t>
      </w:r>
      <w:proofErr w:type="spellStart"/>
      <w:r w:rsidRPr="003D7B58">
        <w:rPr>
          <w:rFonts w:ascii="Times New Roman" w:hAnsi="Times New Roman"/>
          <w:color w:val="000000"/>
          <w:sz w:val="28"/>
          <w:lang w:val="ru-RU"/>
        </w:rPr>
        <w:t>гипо</w:t>
      </w:r>
      <w:proofErr w:type="spellEnd"/>
      <w:r w:rsidRPr="003D7B58">
        <w:rPr>
          <w:rFonts w:ascii="Times New Roman" w:hAnsi="Times New Roman"/>
          <w:color w:val="000000"/>
          <w:sz w:val="28"/>
          <w:lang w:val="ru-RU"/>
        </w:rPr>
        <w:t>- и гиперфункциями гормонов. Виды сахарного диабета и их осложнения. Клеточная терапия в лечении эндокринных заболеваний. Микседема.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эндокринных органов.</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Поведение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Опорно-двигательный аппарат</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Кости. Анатомия кости: надкостница, внутреннее вещество кости. Остеон. Классификация костей. Рост костей. Соединения костей: подвижные, </w:t>
      </w:r>
      <w:proofErr w:type="spellStart"/>
      <w:r w:rsidRPr="003D7B58">
        <w:rPr>
          <w:rFonts w:ascii="Times New Roman" w:hAnsi="Times New Roman"/>
          <w:color w:val="000000"/>
          <w:sz w:val="28"/>
          <w:lang w:val="ru-RU"/>
        </w:rPr>
        <w:t>полуподвижные</w:t>
      </w:r>
      <w:proofErr w:type="spellEnd"/>
      <w:r w:rsidRPr="003D7B58">
        <w:rPr>
          <w:rFonts w:ascii="Times New Roman" w:hAnsi="Times New Roman"/>
          <w:color w:val="000000"/>
          <w:sz w:val="28"/>
          <w:lang w:val="ru-RU"/>
        </w:rPr>
        <w:t>, неподвижные. Строение сустава и суставной сумки.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Нарушения строения скелетной системы. Возрастные изменения, остеопороз. Травмы. Заболевания опорно-двигательного аппарата, связанные с </w:t>
      </w:r>
      <w:proofErr w:type="spellStart"/>
      <w:r w:rsidRPr="003D7B58">
        <w:rPr>
          <w:rFonts w:ascii="Times New Roman" w:hAnsi="Times New Roman"/>
          <w:color w:val="000000"/>
          <w:sz w:val="28"/>
          <w:lang w:val="ru-RU"/>
        </w:rPr>
        <w:t>прямохождением</w:t>
      </w:r>
      <w:proofErr w:type="spellEnd"/>
      <w:r w:rsidRPr="003D7B58">
        <w:rPr>
          <w:rFonts w:ascii="Times New Roman" w:hAnsi="Times New Roman"/>
          <w:color w:val="000000"/>
          <w:sz w:val="28"/>
          <w:lang w:val="ru-RU"/>
        </w:rPr>
        <w:t xml:space="preserve">. Современные инвазивные и </w:t>
      </w:r>
      <w:proofErr w:type="spellStart"/>
      <w:r w:rsidRPr="003D7B58">
        <w:rPr>
          <w:rFonts w:ascii="Times New Roman" w:hAnsi="Times New Roman"/>
          <w:color w:val="000000"/>
          <w:sz w:val="28"/>
          <w:lang w:val="ru-RU"/>
        </w:rPr>
        <w:t>неинвазивные</w:t>
      </w:r>
      <w:proofErr w:type="spellEnd"/>
      <w:r w:rsidRPr="003D7B58">
        <w:rPr>
          <w:rFonts w:ascii="Times New Roman" w:hAnsi="Times New Roman"/>
          <w:color w:val="000000"/>
          <w:sz w:val="28"/>
          <w:lang w:val="ru-RU"/>
        </w:rPr>
        <w:t xml:space="preserve"> методы лечения: протезирование суставов и межпозвоночных дисков, исправление кривизны позвоночника и другие.</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скелета человека, черепа, конечностей, позвонков, распилов костей.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строения скелета человека на макетах.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Оказание первой помощи при повреждении скелета и мышц.</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Кровеносная и лимфатическая системы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w:t>
      </w:r>
      <w:proofErr w:type="spellStart"/>
      <w:r w:rsidRPr="003D7B58">
        <w:rPr>
          <w:rFonts w:ascii="Times New Roman" w:hAnsi="Times New Roman"/>
          <w:color w:val="000000"/>
          <w:sz w:val="28"/>
          <w:lang w:val="ru-RU"/>
        </w:rPr>
        <w:t>Автоматия</w:t>
      </w:r>
      <w:proofErr w:type="spellEnd"/>
      <w:r w:rsidRPr="003D7B58">
        <w:rPr>
          <w:rFonts w:ascii="Times New Roman" w:hAnsi="Times New Roman"/>
          <w:color w:val="000000"/>
          <w:sz w:val="28"/>
          <w:lang w:val="ru-RU"/>
        </w:rPr>
        <w:t xml:space="preserve">.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w:t>
      </w:r>
      <w:proofErr w:type="spellStart"/>
      <w:r w:rsidRPr="003D7B58">
        <w:rPr>
          <w:rFonts w:ascii="Times New Roman" w:hAnsi="Times New Roman"/>
          <w:color w:val="000000"/>
          <w:sz w:val="28"/>
          <w:lang w:val="ru-RU"/>
        </w:rPr>
        <w:lastRenderedPageBreak/>
        <w:t>ангиопластика</w:t>
      </w:r>
      <w:proofErr w:type="spellEnd"/>
      <w:r w:rsidRPr="003D7B58">
        <w:rPr>
          <w:rFonts w:ascii="Times New Roman" w:hAnsi="Times New Roman"/>
          <w:color w:val="000000"/>
          <w:sz w:val="28"/>
          <w:lang w:val="ru-RU"/>
        </w:rPr>
        <w:t>, клеточная терапия и другие современные методы лечения сердечных болезней. Трансплантация сердца.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Просмотр гистологических препаратов сердечной мышцы.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Электрокардиография.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Измерение артериального давления и пульса.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Кровеносная система и лимфатическая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Круги кровообращения: большой и малый, основные сосуды. Классификация сосудов: артерии, артериолы, вены, </w:t>
      </w:r>
      <w:proofErr w:type="spellStart"/>
      <w:r w:rsidRPr="003D7B58">
        <w:rPr>
          <w:rFonts w:ascii="Times New Roman" w:hAnsi="Times New Roman"/>
          <w:color w:val="000000"/>
          <w:sz w:val="28"/>
          <w:lang w:val="ru-RU"/>
        </w:rPr>
        <w:t>венулы</w:t>
      </w:r>
      <w:proofErr w:type="spellEnd"/>
      <w:r w:rsidRPr="003D7B58">
        <w:rPr>
          <w:rFonts w:ascii="Times New Roman" w:hAnsi="Times New Roman"/>
          <w:color w:val="000000"/>
          <w:sz w:val="28"/>
          <w:lang w:val="ru-RU"/>
        </w:rPr>
        <w:t>,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w:t>
      </w:r>
      <w:proofErr w:type="spellStart"/>
      <w:r w:rsidRPr="003D7B58">
        <w:rPr>
          <w:rFonts w:ascii="Times New Roman" w:hAnsi="Times New Roman"/>
          <w:color w:val="000000"/>
          <w:sz w:val="28"/>
          <w:lang w:val="ru-RU"/>
        </w:rPr>
        <w:t>барорефлекс</w:t>
      </w:r>
      <w:proofErr w:type="spellEnd"/>
      <w:r w:rsidRPr="003D7B58">
        <w:rPr>
          <w:rFonts w:ascii="Times New Roman" w:hAnsi="Times New Roman"/>
          <w:color w:val="000000"/>
          <w:sz w:val="28"/>
          <w:lang w:val="ru-RU"/>
        </w:rPr>
        <w:t xml:space="preserve">, </w:t>
      </w:r>
      <w:proofErr w:type="spellStart"/>
      <w:r w:rsidRPr="003D7B58">
        <w:rPr>
          <w:rFonts w:ascii="Times New Roman" w:hAnsi="Times New Roman"/>
          <w:color w:val="000000"/>
          <w:sz w:val="28"/>
          <w:lang w:val="ru-RU"/>
        </w:rPr>
        <w:t>хеморефлекс</w:t>
      </w:r>
      <w:proofErr w:type="spellEnd"/>
      <w:r w:rsidRPr="003D7B58">
        <w:rPr>
          <w:rFonts w:ascii="Times New Roman" w:hAnsi="Times New Roman"/>
          <w:color w:val="000000"/>
          <w:sz w:val="28"/>
          <w:lang w:val="ru-RU"/>
        </w:rPr>
        <w:t xml:space="preserve"> и так далее). Нарушения работы сосудов. Артериальные и венозные кровотечения и первая помощь при них.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стенок сосудов.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Первая помощь при кровотечениях.</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Внутренняя среда организма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sidRPr="003D7B58">
        <w:rPr>
          <w:rFonts w:ascii="Times New Roman" w:hAnsi="Times New Roman"/>
          <w:color w:val="000000"/>
          <w:sz w:val="28"/>
          <w:lang w:val="ru-RU"/>
        </w:rPr>
        <w:t xml:space="preserve">0, резус-фактор и другие системы определения групп крови. Переливание плазмы, </w:t>
      </w:r>
      <w:proofErr w:type="spellStart"/>
      <w:r w:rsidRPr="003D7B58">
        <w:rPr>
          <w:rFonts w:ascii="Times New Roman" w:hAnsi="Times New Roman"/>
          <w:color w:val="000000"/>
          <w:sz w:val="28"/>
          <w:lang w:val="ru-RU"/>
        </w:rPr>
        <w:t>эритроцитарной</w:t>
      </w:r>
      <w:proofErr w:type="spellEnd"/>
      <w:r w:rsidRPr="003D7B58">
        <w:rPr>
          <w:rFonts w:ascii="Times New Roman" w:hAnsi="Times New Roman"/>
          <w:color w:val="000000"/>
          <w:sz w:val="28"/>
          <w:lang w:val="ru-RU"/>
        </w:rPr>
        <w:t xml:space="preserve"> и </w:t>
      </w:r>
      <w:proofErr w:type="spellStart"/>
      <w:r w:rsidRPr="003D7B58">
        <w:rPr>
          <w:rFonts w:ascii="Times New Roman" w:hAnsi="Times New Roman"/>
          <w:color w:val="000000"/>
          <w:sz w:val="28"/>
          <w:lang w:val="ru-RU"/>
        </w:rPr>
        <w:t>тромбоцитарной</w:t>
      </w:r>
      <w:proofErr w:type="spellEnd"/>
      <w:r w:rsidRPr="003D7B58">
        <w:rPr>
          <w:rFonts w:ascii="Times New Roman" w:hAnsi="Times New Roman"/>
          <w:color w:val="000000"/>
          <w:sz w:val="28"/>
          <w:lang w:val="ru-RU"/>
        </w:rPr>
        <w:t xml:space="preserve">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w:t>
      </w:r>
      <w:proofErr w:type="spellStart"/>
      <w:r w:rsidRPr="003D7B58">
        <w:rPr>
          <w:rFonts w:ascii="Times New Roman" w:hAnsi="Times New Roman"/>
          <w:color w:val="000000"/>
          <w:sz w:val="28"/>
          <w:lang w:val="ru-RU"/>
        </w:rPr>
        <w:t>фибринолитическая</w:t>
      </w:r>
      <w:proofErr w:type="spellEnd"/>
      <w:r w:rsidRPr="003D7B58">
        <w:rPr>
          <w:rFonts w:ascii="Times New Roman" w:hAnsi="Times New Roman"/>
          <w:color w:val="000000"/>
          <w:sz w:val="28"/>
          <w:lang w:val="ru-RU"/>
        </w:rPr>
        <w:t xml:space="preserve"> и </w:t>
      </w:r>
      <w:proofErr w:type="spellStart"/>
      <w:r w:rsidRPr="003D7B58">
        <w:rPr>
          <w:rFonts w:ascii="Times New Roman" w:hAnsi="Times New Roman"/>
          <w:color w:val="000000"/>
          <w:sz w:val="28"/>
          <w:lang w:val="ru-RU"/>
        </w:rPr>
        <w:t>противосвёртывающая</w:t>
      </w:r>
      <w:proofErr w:type="spellEnd"/>
      <w:r w:rsidRPr="003D7B58">
        <w:rPr>
          <w:rFonts w:ascii="Times New Roman" w:hAnsi="Times New Roman"/>
          <w:color w:val="000000"/>
          <w:sz w:val="28"/>
          <w:lang w:val="ru-RU"/>
        </w:rPr>
        <w:t xml:space="preserve"> системы. Нарушения, связанные с кроветворением и функционированием форменных элементов.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крови и органов кроветворения.</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 xml:space="preserve">Иммунная система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w:t>
      </w:r>
      <w:r w:rsidRPr="003D7B58">
        <w:rPr>
          <w:rFonts w:ascii="Times New Roman" w:hAnsi="Times New Roman"/>
          <w:color w:val="000000"/>
          <w:sz w:val="28"/>
          <w:lang w:val="ru-RU"/>
        </w:rPr>
        <w:lastRenderedPageBreak/>
        <w:t xml:space="preserve">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w:t>
      </w:r>
      <w:proofErr w:type="spellStart"/>
      <w:r w:rsidRPr="003D7B58">
        <w:rPr>
          <w:rFonts w:ascii="Times New Roman" w:hAnsi="Times New Roman"/>
          <w:color w:val="000000"/>
          <w:sz w:val="28"/>
          <w:lang w:val="ru-RU"/>
        </w:rPr>
        <w:t>Пейеровы</w:t>
      </w:r>
      <w:proofErr w:type="spellEnd"/>
      <w:r w:rsidRPr="003D7B58">
        <w:rPr>
          <w:rFonts w:ascii="Times New Roman" w:hAnsi="Times New Roman"/>
          <w:color w:val="000000"/>
          <w:sz w:val="28"/>
          <w:lang w:val="ru-RU"/>
        </w:rPr>
        <w:t xml:space="preserve">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Дыхательная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w:t>
      </w:r>
      <w:proofErr w:type="spellStart"/>
      <w:r w:rsidRPr="003D7B58">
        <w:rPr>
          <w:rFonts w:ascii="Times New Roman" w:hAnsi="Times New Roman"/>
          <w:color w:val="000000"/>
          <w:sz w:val="28"/>
          <w:lang w:val="ru-RU"/>
        </w:rPr>
        <w:t>Сурфактант</w:t>
      </w:r>
      <w:proofErr w:type="spellEnd"/>
      <w:r w:rsidRPr="003D7B58">
        <w:rPr>
          <w:rFonts w:ascii="Times New Roman" w:hAnsi="Times New Roman"/>
          <w:color w:val="000000"/>
          <w:sz w:val="28"/>
          <w:lang w:val="ru-RU"/>
        </w:rPr>
        <w:t xml:space="preserve">. Эластическая тяга лёгких. Дыхательные движения. Жизненная ёмкость лёгких. Лёгочные объёмы. Нервная и гуморальная регуляция дыхания.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w:t>
      </w:r>
      <w:proofErr w:type="spellStart"/>
      <w:r w:rsidRPr="003D7B58">
        <w:rPr>
          <w:rFonts w:ascii="Times New Roman" w:hAnsi="Times New Roman"/>
          <w:color w:val="000000"/>
          <w:sz w:val="28"/>
          <w:lang w:val="ru-RU"/>
        </w:rPr>
        <w:t>табакокурения</w:t>
      </w:r>
      <w:proofErr w:type="spellEnd"/>
      <w:r w:rsidRPr="003D7B58">
        <w:rPr>
          <w:rFonts w:ascii="Times New Roman" w:hAnsi="Times New Roman"/>
          <w:color w:val="000000"/>
          <w:sz w:val="28"/>
          <w:lang w:val="ru-RU"/>
        </w:rPr>
        <w:t xml:space="preserve"> на органы дыхательной системы. Астма, </w:t>
      </w:r>
      <w:proofErr w:type="spellStart"/>
      <w:r w:rsidRPr="003D7B58">
        <w:rPr>
          <w:rFonts w:ascii="Times New Roman" w:hAnsi="Times New Roman"/>
          <w:color w:val="000000"/>
          <w:sz w:val="28"/>
          <w:lang w:val="ru-RU"/>
        </w:rPr>
        <w:t>обструктивные</w:t>
      </w:r>
      <w:proofErr w:type="spellEnd"/>
      <w:r w:rsidRPr="003D7B58">
        <w:rPr>
          <w:rFonts w:ascii="Times New Roman" w:hAnsi="Times New Roman"/>
          <w:color w:val="000000"/>
          <w:sz w:val="28"/>
          <w:lang w:val="ru-RU"/>
        </w:rPr>
        <w:t xml:space="preserve"> заболевания дыхательной системы.</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модели гортани, модели, проясняющей механизм вдоха и выдоха.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Измерение обхвата грудной клетки в состоянии вдоха и выдоха.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Определение частоты дыхания.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Влияние различных факторов на частоту дыхания.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Спирография.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органов дыхания.</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Пищеварительная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w:t>
      </w:r>
      <w:r w:rsidRPr="003D7B58">
        <w:rPr>
          <w:rFonts w:ascii="Times New Roman" w:hAnsi="Times New Roman"/>
          <w:color w:val="000000"/>
          <w:sz w:val="28"/>
          <w:lang w:val="ru-RU"/>
        </w:rPr>
        <w:lastRenderedPageBreak/>
        <w:t xml:space="preserve">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w:t>
      </w:r>
      <w:proofErr w:type="spellStart"/>
      <w:r w:rsidRPr="003D7B58">
        <w:rPr>
          <w:rFonts w:ascii="Times New Roman" w:hAnsi="Times New Roman"/>
          <w:color w:val="000000"/>
          <w:sz w:val="28"/>
          <w:lang w:val="ru-RU"/>
        </w:rPr>
        <w:t>Хеликобактер</w:t>
      </w:r>
      <w:proofErr w:type="spellEnd"/>
      <w:r w:rsidRPr="003D7B58">
        <w:rPr>
          <w:rFonts w:ascii="Times New Roman" w:hAnsi="Times New Roman"/>
          <w:color w:val="000000"/>
          <w:sz w:val="28"/>
          <w:lang w:val="ru-RU"/>
        </w:rPr>
        <w:t xml:space="preserve"> как фактор развития гастрита и язвы. Влияние курения и алкоголя на пищеварение. Расстройства пищевого поведения.</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торса человека, таблиц.</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Исследование действия ферментов слюны на крахмал.</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органов пищеварительной системы.</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Выделительная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w:t>
      </w:r>
      <w:proofErr w:type="spellStart"/>
      <w:r w:rsidRPr="003D7B58">
        <w:rPr>
          <w:rFonts w:ascii="Times New Roman" w:hAnsi="Times New Roman"/>
          <w:color w:val="000000"/>
          <w:sz w:val="28"/>
          <w:lang w:val="ru-RU"/>
        </w:rPr>
        <w:t>реабсорбция</w:t>
      </w:r>
      <w:proofErr w:type="spellEnd"/>
      <w:r w:rsidRPr="003D7B58">
        <w:rPr>
          <w:rFonts w:ascii="Times New Roman" w:hAnsi="Times New Roman"/>
          <w:color w:val="000000"/>
          <w:sz w:val="28"/>
          <w:lang w:val="ru-RU"/>
        </w:rPr>
        <w:t xml:space="preserve">,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Половая система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Стадии гаметогенеза. Отличия оогенеза и сперматогенеза друг от друга. Оплодотворение.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Женская половая система: яичники, маточные трубы, матка, влагалище, внешние половые органы. Менструальный цикл.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Мужская половая система: семенники и прочие внутренние половые органы, внешние половые органы.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Нервная и гуморальная регуляция работы органов половой системы.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Планирование беременности, методы контрацепции, </w:t>
      </w:r>
      <w:proofErr w:type="spellStart"/>
      <w:r w:rsidRPr="003D7B58">
        <w:rPr>
          <w:rFonts w:ascii="Times New Roman" w:hAnsi="Times New Roman"/>
          <w:color w:val="000000"/>
          <w:sz w:val="28"/>
          <w:lang w:val="ru-RU"/>
        </w:rPr>
        <w:t>предимплантационный</w:t>
      </w:r>
      <w:proofErr w:type="spellEnd"/>
      <w:r w:rsidRPr="003D7B58">
        <w:rPr>
          <w:rFonts w:ascii="Times New Roman" w:hAnsi="Times New Roman"/>
          <w:color w:val="000000"/>
          <w:sz w:val="28"/>
          <w:lang w:val="ru-RU"/>
        </w:rPr>
        <w:t xml:space="preserve"> скрининг, экстракорпоральное оплодотворение. Беременность, лактация. Заболевания, передающиеся половым путём.</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органов половой системы.</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Кожа и её производные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Эпидермис – многослойный </w:t>
      </w:r>
      <w:proofErr w:type="spellStart"/>
      <w:r w:rsidRPr="003D7B58">
        <w:rPr>
          <w:rFonts w:ascii="Times New Roman" w:hAnsi="Times New Roman"/>
          <w:color w:val="000000"/>
          <w:sz w:val="28"/>
          <w:lang w:val="ru-RU"/>
        </w:rPr>
        <w:t>ороговевающий</w:t>
      </w:r>
      <w:proofErr w:type="spellEnd"/>
      <w:r w:rsidRPr="003D7B58">
        <w:rPr>
          <w:rFonts w:ascii="Times New Roman" w:hAnsi="Times New Roman"/>
          <w:color w:val="000000"/>
          <w:sz w:val="28"/>
          <w:lang w:val="ru-RU"/>
        </w:rPr>
        <w:t xml:space="preserve">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b/>
          <w:color w:val="000000"/>
          <w:sz w:val="28"/>
          <w:lang w:val="ru-RU"/>
        </w:rPr>
        <w:t xml:space="preserve"> </w:t>
      </w:r>
      <w:r w:rsidRPr="003D7B58">
        <w:rPr>
          <w:rFonts w:ascii="Times New Roman" w:hAnsi="Times New Roman"/>
          <w:color w:val="000000"/>
          <w:sz w:val="28"/>
          <w:lang w:val="ru-RU"/>
        </w:rPr>
        <w:t>модели строения кожи, таблиц, слайдов.</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Исследование с помощью лупы тыльной и ладонной стороны кисти.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гистологических препаратов эпидермиса и дермы.</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Адаптации организма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Адаптации человека, его органов и тканей к низким концентрациям кислорода и гипоксии. Регуляция потребления кислорода тканями, </w:t>
      </w:r>
      <w:proofErr w:type="spellStart"/>
      <w:r w:rsidRPr="003D7B58">
        <w:rPr>
          <w:rFonts w:ascii="Times New Roman" w:hAnsi="Times New Roman"/>
          <w:color w:val="000000"/>
          <w:sz w:val="28"/>
          <w:lang w:val="ru-RU"/>
        </w:rPr>
        <w:t>эритропоэз</w:t>
      </w:r>
      <w:proofErr w:type="spellEnd"/>
      <w:r w:rsidRPr="003D7B58">
        <w:rPr>
          <w:rFonts w:ascii="Times New Roman" w:hAnsi="Times New Roman"/>
          <w:color w:val="000000"/>
          <w:sz w:val="28"/>
          <w:lang w:val="ru-RU"/>
        </w:rPr>
        <w:t>. Перестройка метаболизма клеток в условии гипоксии.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Адаптации к невесомости. Перестройки метаболизма в условиях низкой гравитации, профилактика негативных последствий.</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пособий и обучающих видеороликов.</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Генетика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Определение гена и </w:t>
      </w:r>
      <w:proofErr w:type="spellStart"/>
      <w:r w:rsidRPr="003D7B58">
        <w:rPr>
          <w:rFonts w:ascii="Times New Roman" w:hAnsi="Times New Roman"/>
          <w:color w:val="000000"/>
          <w:sz w:val="28"/>
          <w:lang w:val="ru-RU"/>
        </w:rPr>
        <w:t>аллеля</w:t>
      </w:r>
      <w:proofErr w:type="spellEnd"/>
      <w:r w:rsidRPr="003D7B58">
        <w:rPr>
          <w:rFonts w:ascii="Times New Roman" w:hAnsi="Times New Roman"/>
          <w:color w:val="000000"/>
          <w:sz w:val="28"/>
          <w:lang w:val="ru-RU"/>
        </w:rPr>
        <w:t xml:space="preserve">,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w:t>
      </w:r>
      <w:proofErr w:type="spellStart"/>
      <w:r w:rsidRPr="003D7B58">
        <w:rPr>
          <w:rFonts w:ascii="Times New Roman" w:hAnsi="Times New Roman"/>
          <w:color w:val="000000"/>
          <w:sz w:val="28"/>
          <w:lang w:val="ru-RU"/>
        </w:rPr>
        <w:t>аутосомы</w:t>
      </w:r>
      <w:proofErr w:type="spellEnd"/>
      <w:r w:rsidRPr="003D7B58">
        <w:rPr>
          <w:rFonts w:ascii="Times New Roman" w:hAnsi="Times New Roman"/>
          <w:color w:val="000000"/>
          <w:sz w:val="28"/>
          <w:lang w:val="ru-RU"/>
        </w:rPr>
        <w:t xml:space="preserve"> человека. Наследование, сцепленное с полом.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Популяционная генетика. Понятие генофонда. Распределение частот аллелей в популяции. Закон Харди-</w:t>
      </w:r>
      <w:proofErr w:type="spellStart"/>
      <w:r w:rsidRPr="003D7B58">
        <w:rPr>
          <w:rFonts w:ascii="Times New Roman" w:hAnsi="Times New Roman"/>
          <w:color w:val="000000"/>
          <w:sz w:val="28"/>
          <w:lang w:val="ru-RU"/>
        </w:rPr>
        <w:t>Вайнберга</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Решение генетических задач.</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294F5A" w:rsidRPr="003D7B58" w:rsidRDefault="00957B02">
      <w:pPr>
        <w:spacing w:after="0" w:line="264" w:lineRule="auto"/>
        <w:ind w:firstLine="600"/>
        <w:jc w:val="both"/>
        <w:rPr>
          <w:lang w:val="ru-RU"/>
        </w:rPr>
      </w:pPr>
      <w:proofErr w:type="spellStart"/>
      <w:r w:rsidRPr="003D7B58">
        <w:rPr>
          <w:rFonts w:ascii="Times New Roman" w:hAnsi="Times New Roman"/>
          <w:color w:val="000000"/>
          <w:sz w:val="28"/>
          <w:lang w:val="ru-RU"/>
        </w:rPr>
        <w:t>Секвенирование</w:t>
      </w:r>
      <w:proofErr w:type="spellEnd"/>
      <w:r w:rsidRPr="003D7B58">
        <w:rPr>
          <w:rFonts w:ascii="Times New Roman" w:hAnsi="Times New Roman"/>
          <w:color w:val="000000"/>
          <w:sz w:val="28"/>
          <w:lang w:val="ru-RU"/>
        </w:rPr>
        <w:t xml:space="preserve"> генома как инструмент, позволяющий прогнозировать фенотип человека и других живых организмов, а также вирусов. </w:t>
      </w:r>
      <w:proofErr w:type="spellStart"/>
      <w:r w:rsidRPr="003D7B58">
        <w:rPr>
          <w:rFonts w:ascii="Times New Roman" w:hAnsi="Times New Roman"/>
          <w:color w:val="000000"/>
          <w:sz w:val="28"/>
          <w:lang w:val="ru-RU"/>
        </w:rPr>
        <w:t>Биоинформатические</w:t>
      </w:r>
      <w:proofErr w:type="spellEnd"/>
      <w:r w:rsidRPr="003D7B58">
        <w:rPr>
          <w:rFonts w:ascii="Times New Roman" w:hAnsi="Times New Roman"/>
          <w:color w:val="000000"/>
          <w:sz w:val="28"/>
          <w:lang w:val="ru-RU"/>
        </w:rPr>
        <w:t xml:space="preserve">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таблиц, плакатов, кинофрагментов, роликов из Интернета.</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Антропогенез</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Приматы: отличительные черты, состав и эволюция отряда.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Уникальные признаки гоминид. </w:t>
      </w:r>
      <w:proofErr w:type="spellStart"/>
      <w:r w:rsidRPr="003D7B58">
        <w:rPr>
          <w:rFonts w:ascii="Times New Roman" w:hAnsi="Times New Roman"/>
          <w:color w:val="000000"/>
          <w:sz w:val="28"/>
          <w:lang w:val="ru-RU"/>
        </w:rPr>
        <w:t>Прямохождение</w:t>
      </w:r>
      <w:proofErr w:type="spellEnd"/>
      <w:r w:rsidRPr="003D7B58">
        <w:rPr>
          <w:rFonts w:ascii="Times New Roman" w:hAnsi="Times New Roman"/>
          <w:color w:val="000000"/>
          <w:sz w:val="28"/>
          <w:lang w:val="ru-RU"/>
        </w:rPr>
        <w:t xml:space="preserve">: теории возникновения, анатомо-морфологический комплекс признаков. </w:t>
      </w:r>
      <w:proofErr w:type="spellStart"/>
      <w:r w:rsidRPr="003D7B58">
        <w:rPr>
          <w:rFonts w:ascii="Times New Roman" w:hAnsi="Times New Roman"/>
          <w:color w:val="000000"/>
          <w:sz w:val="28"/>
          <w:lang w:val="ru-RU"/>
        </w:rPr>
        <w:t>Прямохождение</w:t>
      </w:r>
      <w:proofErr w:type="spellEnd"/>
      <w:r w:rsidRPr="003D7B58">
        <w:rPr>
          <w:rFonts w:ascii="Times New Roman" w:hAnsi="Times New Roman"/>
          <w:color w:val="000000"/>
          <w:sz w:val="28"/>
          <w:lang w:val="ru-RU"/>
        </w:rPr>
        <w:t xml:space="preserve">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lastRenderedPageBreak/>
        <w:t>Демонстрация</w:t>
      </w:r>
      <w:r w:rsidRPr="003D7B58">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Лабораторные и практические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Человек и окружающая среда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Антропогенные воздействия на среду. Нарушение круговорота веществ в биосфере. Антропогенный круговорот. Экологические кризисы и их причины. </w:t>
      </w:r>
      <w:proofErr w:type="spellStart"/>
      <w:r w:rsidRPr="003D7B58">
        <w:rPr>
          <w:rFonts w:ascii="Times New Roman" w:hAnsi="Times New Roman"/>
          <w:color w:val="000000"/>
          <w:sz w:val="28"/>
          <w:lang w:val="ru-RU"/>
        </w:rPr>
        <w:t>Коэволюция</w:t>
      </w:r>
      <w:proofErr w:type="spellEnd"/>
      <w:r w:rsidRPr="003D7B58">
        <w:rPr>
          <w:rFonts w:ascii="Times New Roman" w:hAnsi="Times New Roman"/>
          <w:color w:val="000000"/>
          <w:sz w:val="28"/>
          <w:lang w:val="ru-RU"/>
        </w:rPr>
        <w:t xml:space="preserve"> общества и природы. Рациональное природопользование. Значение охраны окружающей природной среды для сохранения человечества.</w:t>
      </w:r>
    </w:p>
    <w:p w:rsidR="00294F5A" w:rsidRPr="003D7B58" w:rsidRDefault="00957B02">
      <w:pPr>
        <w:spacing w:after="0" w:line="264" w:lineRule="auto"/>
        <w:ind w:firstLine="600"/>
        <w:jc w:val="both"/>
        <w:rPr>
          <w:lang w:val="ru-RU"/>
        </w:rPr>
      </w:pPr>
      <w:r w:rsidRPr="003D7B58">
        <w:rPr>
          <w:rFonts w:ascii="Times New Roman" w:hAnsi="Times New Roman"/>
          <w:b/>
          <w:i/>
          <w:color w:val="000000"/>
          <w:sz w:val="28"/>
          <w:lang w:val="ru-RU"/>
        </w:rPr>
        <w:t>Демонстрация</w:t>
      </w:r>
      <w:r w:rsidRPr="003D7B58">
        <w:rPr>
          <w:rFonts w:ascii="Times New Roman" w:hAnsi="Times New Roman"/>
          <w:color w:val="000000"/>
          <w:sz w:val="28"/>
          <w:lang w:val="ru-RU"/>
        </w:rPr>
        <w:t xml:space="preserve"> таблиц, плакатов, кинофрагментов, видеороликов из Интернета.</w:t>
      </w:r>
    </w:p>
    <w:p w:rsidR="00294F5A" w:rsidRPr="003D7B58" w:rsidRDefault="00294F5A">
      <w:pPr>
        <w:rPr>
          <w:lang w:val="ru-RU"/>
        </w:rPr>
        <w:sectPr w:rsidR="00294F5A" w:rsidRPr="003D7B58">
          <w:pgSz w:w="11906" w:h="16383"/>
          <w:pgMar w:top="1134" w:right="850" w:bottom="1134" w:left="1701" w:header="720" w:footer="720" w:gutter="0"/>
          <w:cols w:space="720"/>
        </w:sectPr>
      </w:pPr>
    </w:p>
    <w:p w:rsidR="00294F5A" w:rsidRPr="003D7B58" w:rsidRDefault="00294F5A">
      <w:pPr>
        <w:spacing w:after="0" w:line="264" w:lineRule="auto"/>
        <w:ind w:left="120"/>
        <w:jc w:val="both"/>
        <w:rPr>
          <w:lang w:val="ru-RU"/>
        </w:rPr>
      </w:pPr>
      <w:bookmarkStart w:id="8" w:name="block-41856252"/>
      <w:bookmarkEnd w:id="6"/>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333333"/>
          <w:sz w:val="28"/>
          <w:lang w:val="ru-RU"/>
        </w:rPr>
        <w:t>ЛИЧНОСТНЫЕ РЕЗУЛЬТАТЫ</w:t>
      </w:r>
    </w:p>
    <w:p w:rsidR="00294F5A" w:rsidRPr="003D7B58" w:rsidRDefault="00294F5A">
      <w:pPr>
        <w:spacing w:after="0" w:line="264" w:lineRule="auto"/>
        <w:ind w:left="120"/>
        <w:jc w:val="both"/>
        <w:rPr>
          <w:lang w:val="ru-RU"/>
        </w:rPr>
      </w:pP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1) гражданского воспитания: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2) патриотического воспитания: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3) духовно-нравственного воспитания: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4) эстетического воспитания: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понимание роли биологии в формировании эстетической культуры личности;</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6) трудового воспитания: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7) экологического воспитания: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осознание экологических проблем и путей их решения;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готовность к участию в практической деятельности экологической направленности;</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8) ценности научного познания: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понимание роли биологической науки в формировании научного мировоззрения;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9) адаптации обучающегося к изменяющимся условиям социальной и природной среды: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оценка изменяющихся условий;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94F5A" w:rsidRPr="003D7B58" w:rsidRDefault="00294F5A">
      <w:pPr>
        <w:spacing w:after="0"/>
        <w:ind w:left="120"/>
        <w:rPr>
          <w:lang w:val="ru-RU"/>
        </w:rPr>
      </w:pPr>
      <w:bookmarkStart w:id="9" w:name="_Toc140912023"/>
      <w:bookmarkEnd w:id="9"/>
    </w:p>
    <w:p w:rsidR="00294F5A" w:rsidRPr="003D7B58" w:rsidRDefault="00294F5A">
      <w:pPr>
        <w:spacing w:after="0"/>
        <w:ind w:left="120"/>
        <w:rPr>
          <w:lang w:val="ru-RU"/>
        </w:rPr>
      </w:pPr>
    </w:p>
    <w:p w:rsidR="00294F5A" w:rsidRPr="003D7B58" w:rsidRDefault="00957B02">
      <w:pPr>
        <w:spacing w:after="0"/>
        <w:ind w:left="120"/>
        <w:rPr>
          <w:lang w:val="ru-RU"/>
        </w:rPr>
      </w:pPr>
      <w:r w:rsidRPr="003D7B58">
        <w:rPr>
          <w:rFonts w:ascii="Times New Roman" w:hAnsi="Times New Roman"/>
          <w:b/>
          <w:color w:val="000000"/>
          <w:sz w:val="28"/>
          <w:lang w:val="ru-RU"/>
        </w:rPr>
        <w:t>МЕТАПРЕДМЕТНЫЕ РЕЗУЛЬТАТЫ</w:t>
      </w:r>
    </w:p>
    <w:p w:rsidR="00294F5A" w:rsidRPr="003D7B58" w:rsidRDefault="00294F5A">
      <w:pPr>
        <w:spacing w:after="0"/>
        <w:ind w:left="120"/>
        <w:rPr>
          <w:lang w:val="ru-RU"/>
        </w:rPr>
      </w:pP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Познавательные универсальные учебные действия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Базовые логические действия: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Базовые исследовательские действия</w:t>
      </w:r>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использовать вопросы как исследовательский инструмент познания;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Работа с информацией: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запоминать и систематизировать биологическую информацию.</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Коммуникативные универсальные учебные действия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Общение: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выражать себя (свою точку зрения) в устных и письменных текстах;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Совместная деятельность:</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уметь обобщать мнения нескольких человек, проявлять готовность руководить, выполнять поручения, подчиняться;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294F5A" w:rsidRPr="003D7B58" w:rsidRDefault="00294F5A">
      <w:pPr>
        <w:spacing w:after="0" w:line="264" w:lineRule="auto"/>
        <w:ind w:left="120"/>
        <w:jc w:val="both"/>
        <w:rPr>
          <w:lang w:val="ru-RU"/>
        </w:rPr>
      </w:pPr>
    </w:p>
    <w:p w:rsidR="00294F5A" w:rsidRPr="003D7B58" w:rsidRDefault="00957B02">
      <w:pPr>
        <w:spacing w:after="0" w:line="264" w:lineRule="auto"/>
        <w:ind w:left="120"/>
        <w:jc w:val="both"/>
        <w:rPr>
          <w:lang w:val="ru-RU"/>
        </w:rPr>
      </w:pPr>
      <w:r w:rsidRPr="003D7B58">
        <w:rPr>
          <w:rFonts w:ascii="Times New Roman" w:hAnsi="Times New Roman"/>
          <w:b/>
          <w:color w:val="000000"/>
          <w:sz w:val="28"/>
          <w:lang w:val="ru-RU"/>
        </w:rPr>
        <w:t>Регулятивные универсальные учебные действия</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Самоорганизация: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делать выбор и брать ответственность за решение.</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Самоконтроль, эмоциональный интеллект:</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владеть способами самоконтроля, </w:t>
      </w:r>
      <w:proofErr w:type="spellStart"/>
      <w:r w:rsidRPr="003D7B58">
        <w:rPr>
          <w:rFonts w:ascii="Times New Roman" w:hAnsi="Times New Roman"/>
          <w:color w:val="000000"/>
          <w:sz w:val="28"/>
          <w:lang w:val="ru-RU"/>
        </w:rPr>
        <w:t>самомотивации</w:t>
      </w:r>
      <w:proofErr w:type="spellEnd"/>
      <w:r w:rsidRPr="003D7B58">
        <w:rPr>
          <w:rFonts w:ascii="Times New Roman" w:hAnsi="Times New Roman"/>
          <w:color w:val="000000"/>
          <w:sz w:val="28"/>
          <w:lang w:val="ru-RU"/>
        </w:rPr>
        <w:t xml:space="preserve"> и рефлексии;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давать оценку ситуации и предлагать план её изменения;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объяснять причины достижения (</w:t>
      </w:r>
      <w:proofErr w:type="spellStart"/>
      <w:r w:rsidRPr="003D7B58">
        <w:rPr>
          <w:rFonts w:ascii="Times New Roman" w:hAnsi="Times New Roman"/>
          <w:color w:val="000000"/>
          <w:sz w:val="28"/>
          <w:lang w:val="ru-RU"/>
        </w:rPr>
        <w:t>недостижения</w:t>
      </w:r>
      <w:proofErr w:type="spellEnd"/>
      <w:r w:rsidRPr="003D7B5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оценивать соответствие результата цели и условиям.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различать, называть и управлять собственными эмоциями и эмоциями других;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и анализировать причины эмоций;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ставить себя на место другого человека, понимать мотивы и намерения другого;</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регулировать способ выражения эмоций.</w:t>
      </w:r>
    </w:p>
    <w:p w:rsidR="00294F5A" w:rsidRPr="003D7B58" w:rsidRDefault="00957B02">
      <w:pPr>
        <w:spacing w:after="0" w:line="264" w:lineRule="auto"/>
        <w:ind w:firstLine="600"/>
        <w:jc w:val="both"/>
        <w:rPr>
          <w:lang w:val="ru-RU"/>
        </w:rPr>
      </w:pPr>
      <w:r w:rsidRPr="003D7B58">
        <w:rPr>
          <w:rFonts w:ascii="Times New Roman" w:hAnsi="Times New Roman"/>
          <w:b/>
          <w:color w:val="000000"/>
          <w:sz w:val="28"/>
          <w:lang w:val="ru-RU"/>
        </w:rPr>
        <w:t>Принятие себя и других: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осознанно относиться к другому человеку, его мнению;</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признавать своё право на ошибку и такое же право другого;</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открытость себе и другим;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осознавать невозможность контролировать всё вокруг;</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4F5A" w:rsidRPr="003D7B58" w:rsidRDefault="00294F5A">
      <w:pPr>
        <w:spacing w:after="0" w:line="264" w:lineRule="auto"/>
        <w:ind w:firstLine="600"/>
        <w:jc w:val="both"/>
        <w:rPr>
          <w:lang w:val="ru-RU"/>
        </w:rPr>
      </w:pPr>
      <w:bookmarkStart w:id="10" w:name="_Toc134720971"/>
      <w:bookmarkEnd w:id="10"/>
    </w:p>
    <w:p w:rsidR="00294F5A" w:rsidRPr="003D7B58" w:rsidRDefault="00294F5A">
      <w:pPr>
        <w:spacing w:after="0"/>
        <w:ind w:left="120"/>
        <w:rPr>
          <w:lang w:val="ru-RU"/>
        </w:rPr>
      </w:pPr>
      <w:bookmarkStart w:id="11" w:name="_Toc140912024"/>
      <w:bookmarkEnd w:id="11"/>
    </w:p>
    <w:p w:rsidR="00294F5A" w:rsidRPr="003D7B58" w:rsidRDefault="00294F5A">
      <w:pPr>
        <w:spacing w:after="0"/>
        <w:ind w:left="120"/>
        <w:rPr>
          <w:lang w:val="ru-RU"/>
        </w:rPr>
      </w:pPr>
    </w:p>
    <w:p w:rsidR="00294F5A" w:rsidRPr="003D7B58" w:rsidRDefault="00957B02">
      <w:pPr>
        <w:spacing w:after="0"/>
        <w:ind w:left="120"/>
        <w:rPr>
          <w:lang w:val="ru-RU"/>
        </w:rPr>
      </w:pPr>
      <w:r w:rsidRPr="003D7B58">
        <w:rPr>
          <w:rFonts w:ascii="Times New Roman" w:hAnsi="Times New Roman"/>
          <w:b/>
          <w:color w:val="000000"/>
          <w:sz w:val="28"/>
          <w:lang w:val="ru-RU"/>
        </w:rPr>
        <w:t>ПРЕДМЕТНЫЕ РЕЗУЛЬТАТЫ</w:t>
      </w:r>
    </w:p>
    <w:p w:rsidR="00294F5A" w:rsidRPr="003D7B58" w:rsidRDefault="00294F5A">
      <w:pPr>
        <w:spacing w:after="0"/>
        <w:ind w:left="120"/>
        <w:rPr>
          <w:lang w:val="ru-RU"/>
        </w:rPr>
      </w:pPr>
    </w:p>
    <w:p w:rsidR="00294F5A" w:rsidRPr="003D7B58" w:rsidRDefault="00957B02">
      <w:pPr>
        <w:spacing w:after="0" w:line="264" w:lineRule="auto"/>
        <w:ind w:left="120"/>
        <w:jc w:val="both"/>
        <w:rPr>
          <w:lang w:val="ru-RU"/>
        </w:rPr>
      </w:pPr>
      <w:r w:rsidRPr="003D7B58">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3D7B58">
        <w:rPr>
          <w:rFonts w:ascii="Times New Roman" w:hAnsi="Times New Roman"/>
          <w:b/>
          <w:color w:val="000000"/>
          <w:sz w:val="28"/>
          <w:lang w:val="ru-RU"/>
        </w:rPr>
        <w:t>7 классе: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приводить примеры вклада российских (в том числе В.В. Докучаев, К.А. Тимирязев, С.Г. </w:t>
      </w:r>
      <w:proofErr w:type="spellStart"/>
      <w:r w:rsidRPr="003D7B58">
        <w:rPr>
          <w:rFonts w:ascii="Times New Roman" w:hAnsi="Times New Roman"/>
          <w:color w:val="000000"/>
          <w:sz w:val="28"/>
          <w:lang w:val="ru-RU"/>
        </w:rPr>
        <w:t>Навашин</w:t>
      </w:r>
      <w:proofErr w:type="spellEnd"/>
      <w:r w:rsidRPr="003D7B58">
        <w:rPr>
          <w:rFonts w:ascii="Times New Roman" w:hAnsi="Times New Roman"/>
          <w:color w:val="000000"/>
          <w:sz w:val="28"/>
          <w:lang w:val="ru-RU"/>
        </w:rPr>
        <w:t xml:space="preserve">) и зарубежных учёных (в том числе Р. Гук, М. </w:t>
      </w:r>
      <w:proofErr w:type="spellStart"/>
      <w:r w:rsidRPr="003D7B58">
        <w:rPr>
          <w:rFonts w:ascii="Times New Roman" w:hAnsi="Times New Roman"/>
          <w:color w:val="000000"/>
          <w:sz w:val="28"/>
          <w:lang w:val="ru-RU"/>
        </w:rPr>
        <w:t>Мальпиги</w:t>
      </w:r>
      <w:proofErr w:type="spellEnd"/>
      <w:r w:rsidRPr="003D7B58">
        <w:rPr>
          <w:rFonts w:ascii="Times New Roman" w:hAnsi="Times New Roman"/>
          <w:color w:val="000000"/>
          <w:sz w:val="28"/>
          <w:lang w:val="ru-RU"/>
        </w:rPr>
        <w:t>) в развитие наук о растениях;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sidRPr="003D7B58">
        <w:rPr>
          <w:rFonts w:ascii="Times New Roman" w:hAnsi="Times New Roman"/>
          <w:color w:val="000000"/>
          <w:sz w:val="28"/>
          <w:lang w:val="ru-RU"/>
        </w:rPr>
        <w:lastRenderedPageBreak/>
        <w:t xml:space="preserve">папоротники, голосеменные, покрытосеменные, бактерии, грибы, </w:t>
      </w:r>
      <w:proofErr w:type="spellStart"/>
      <w:r w:rsidRPr="003D7B58">
        <w:rPr>
          <w:rFonts w:ascii="Times New Roman" w:hAnsi="Times New Roman"/>
          <w:color w:val="000000"/>
          <w:sz w:val="28"/>
          <w:lang w:val="ru-RU"/>
        </w:rPr>
        <w:t>лишайники</w:t>
      </w:r>
      <w:proofErr w:type="spellEnd"/>
      <w:r w:rsidRPr="003D7B58">
        <w:rPr>
          <w:rFonts w:ascii="Times New Roman" w:hAnsi="Times New Roman"/>
          <w:color w:val="000000"/>
          <w:sz w:val="28"/>
          <w:lang w:val="ru-RU"/>
        </w:rPr>
        <w:t>) в соответствии с поставленной задачей;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различать подходы к построению современной </w:t>
      </w:r>
      <w:proofErr w:type="spellStart"/>
      <w:r w:rsidRPr="003D7B58">
        <w:rPr>
          <w:rFonts w:ascii="Times New Roman" w:hAnsi="Times New Roman"/>
          <w:color w:val="000000"/>
          <w:sz w:val="28"/>
          <w:lang w:val="ru-RU"/>
        </w:rPr>
        <w:t>многоцарственной</w:t>
      </w:r>
      <w:proofErr w:type="spellEnd"/>
      <w:r w:rsidRPr="003D7B58">
        <w:rPr>
          <w:rFonts w:ascii="Times New Roman" w:hAnsi="Times New Roman"/>
          <w:color w:val="000000"/>
          <w:sz w:val="28"/>
          <w:lang w:val="ru-RU"/>
        </w:rPr>
        <w:t xml:space="preserve"> системы органического мира, сравнивать её с предшествующими системами и выявлять преимущества;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различать подходы к построению современной системы высших растений (эмбриофит);</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сравнивать растительные ткани и органы растений между собой;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3D7B58">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классифицировать растения и их части по разным основаниям;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применять полученные знания для выращивания и размножения культурных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3D7B58">
        <w:rPr>
          <w:rFonts w:ascii="Times New Roman" w:hAnsi="Times New Roman"/>
          <w:color w:val="000000"/>
          <w:sz w:val="28"/>
          <w:lang w:val="ru-RU"/>
        </w:rPr>
        <w:t>страменопиловые</w:t>
      </w:r>
      <w:proofErr w:type="spellEnd"/>
      <w:r w:rsidRPr="003D7B58">
        <w:rPr>
          <w:rFonts w:ascii="Times New Roman" w:hAnsi="Times New Roman"/>
          <w:color w:val="000000"/>
          <w:sz w:val="28"/>
          <w:lang w:val="ru-RU"/>
        </w:rPr>
        <w:t>) в соответствии с поставленной задачей;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выявлять признаки классов покрытосеменных, или цветковых, семейств двудольных и однодольных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понимать особенности </w:t>
      </w:r>
      <w:proofErr w:type="spellStart"/>
      <w:r w:rsidRPr="003D7B58">
        <w:rPr>
          <w:rFonts w:ascii="Times New Roman" w:hAnsi="Times New Roman"/>
          <w:color w:val="000000"/>
          <w:sz w:val="28"/>
          <w:lang w:val="ru-RU"/>
        </w:rPr>
        <w:t>надорганизменного</w:t>
      </w:r>
      <w:proofErr w:type="spellEnd"/>
      <w:r w:rsidRPr="003D7B58">
        <w:rPr>
          <w:rFonts w:ascii="Times New Roman" w:hAnsi="Times New Roman"/>
          <w:color w:val="000000"/>
          <w:sz w:val="28"/>
          <w:lang w:val="ru-RU"/>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3D7B58">
        <w:rPr>
          <w:rFonts w:ascii="Times New Roman" w:hAnsi="Times New Roman"/>
          <w:color w:val="000000"/>
          <w:sz w:val="28"/>
          <w:lang w:val="ru-RU"/>
        </w:rPr>
        <w:t>микроогранизмов</w:t>
      </w:r>
      <w:proofErr w:type="spellEnd"/>
      <w:r w:rsidRPr="003D7B58">
        <w:rPr>
          <w:rFonts w:ascii="Times New Roman" w:hAnsi="Times New Roman"/>
          <w:color w:val="000000"/>
          <w:sz w:val="28"/>
          <w:lang w:val="ru-RU"/>
        </w:rPr>
        <w:t>, сорт, штамм;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раскрывать роль растений, грибов, бактерий и архей, </w:t>
      </w:r>
      <w:proofErr w:type="spellStart"/>
      <w:r w:rsidRPr="003D7B58">
        <w:rPr>
          <w:rFonts w:ascii="Times New Roman" w:hAnsi="Times New Roman"/>
          <w:color w:val="000000"/>
          <w:sz w:val="28"/>
          <w:lang w:val="ru-RU"/>
        </w:rPr>
        <w:t>страменопиловых</w:t>
      </w:r>
      <w:proofErr w:type="spellEnd"/>
      <w:r w:rsidRPr="003D7B58">
        <w:rPr>
          <w:rFonts w:ascii="Times New Roman" w:hAnsi="Times New Roman"/>
          <w:color w:val="000000"/>
          <w:sz w:val="28"/>
          <w:lang w:val="ru-RU"/>
        </w:rPr>
        <w:t xml:space="preserve"> в природных сообществах, в хозяйственной деятельности человека и его повседневной жизни;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294F5A" w:rsidRPr="003D7B58" w:rsidRDefault="00957B02">
      <w:pPr>
        <w:spacing w:after="0" w:line="264" w:lineRule="auto"/>
        <w:ind w:left="120"/>
        <w:jc w:val="both"/>
        <w:rPr>
          <w:lang w:val="ru-RU"/>
        </w:rPr>
      </w:pPr>
      <w:r w:rsidRPr="003D7B58">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3D7B58">
        <w:rPr>
          <w:rFonts w:ascii="Times New Roman" w:hAnsi="Times New Roman"/>
          <w:b/>
          <w:color w:val="000000"/>
          <w:sz w:val="28"/>
          <w:lang w:val="ru-RU"/>
        </w:rPr>
        <w:t>8 классе: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приводить примеры вклада российских (в том числе А.О. </w:t>
      </w:r>
      <w:proofErr w:type="spellStart"/>
      <w:r w:rsidRPr="003D7B58">
        <w:rPr>
          <w:rFonts w:ascii="Times New Roman" w:hAnsi="Times New Roman"/>
          <w:color w:val="000000"/>
          <w:sz w:val="28"/>
          <w:lang w:val="ru-RU"/>
        </w:rPr>
        <w:t>Ковалевскии</w:t>
      </w:r>
      <w:proofErr w:type="spellEnd"/>
      <w:r w:rsidRPr="003D7B58">
        <w:rPr>
          <w:rFonts w:ascii="Times New Roman" w:hAnsi="Times New Roman"/>
          <w:color w:val="000000"/>
          <w:sz w:val="28"/>
          <w:lang w:val="ru-RU"/>
        </w:rPr>
        <w:t>̆, К.И. Скрябин) и зарубежных (в том числе А. Левенгук, Ж. Кювье, Э. Геккель) учёных в развитие наук о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раскрывать общие признаки животных и грибов, уровни организации животного и грибного организма;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сравнивать животные ткани и органы животных между собой;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описывать различные типы размножения животных: гидростатическую локомоцию, локомоцию при помощи </w:t>
      </w:r>
      <w:proofErr w:type="spellStart"/>
      <w:r w:rsidRPr="003D7B58">
        <w:rPr>
          <w:rFonts w:ascii="Times New Roman" w:hAnsi="Times New Roman"/>
          <w:color w:val="000000"/>
          <w:sz w:val="28"/>
          <w:lang w:val="ru-RU"/>
        </w:rPr>
        <w:t>гидроскелета</w:t>
      </w:r>
      <w:proofErr w:type="spellEnd"/>
      <w:r w:rsidRPr="003D7B58">
        <w:rPr>
          <w:rFonts w:ascii="Times New Roman" w:hAnsi="Times New Roman"/>
          <w:color w:val="000000"/>
          <w:sz w:val="28"/>
          <w:lang w:val="ru-RU"/>
        </w:rPr>
        <w:t>, локомоцию при помощи рычажных конечностей, типы жизненных циклов, прямое и непрямое развитие у насекомых;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взаимосвязи животных и грибов в природных сообществах, цепи питания;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 xml:space="preserve">устанавливать взаимосвязи животных с растениями, грибами, </w:t>
      </w:r>
      <w:proofErr w:type="spellStart"/>
      <w:r w:rsidRPr="003D7B58">
        <w:rPr>
          <w:rFonts w:ascii="Times New Roman" w:hAnsi="Times New Roman"/>
          <w:color w:val="000000"/>
          <w:sz w:val="28"/>
          <w:lang w:val="ru-RU"/>
        </w:rPr>
        <w:t>лишайниками</w:t>
      </w:r>
      <w:proofErr w:type="spellEnd"/>
      <w:r w:rsidRPr="003D7B58">
        <w:rPr>
          <w:rFonts w:ascii="Times New Roman" w:hAnsi="Times New Roman"/>
          <w:color w:val="000000"/>
          <w:sz w:val="28"/>
          <w:lang w:val="ru-RU"/>
        </w:rPr>
        <w:t xml:space="preserve"> и бактериями в природных сообществах;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раскрывать роль животных и грибов в природных сообществах;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раскрывать роль грибов в естественных экосистемах и сообществах;</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понимать причины и знать меры охраны животного мира Земли;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94F5A" w:rsidRPr="003D7B58" w:rsidRDefault="00957B02">
      <w:pPr>
        <w:spacing w:after="0" w:line="264" w:lineRule="auto"/>
        <w:ind w:left="120"/>
        <w:jc w:val="both"/>
        <w:rPr>
          <w:lang w:val="ru-RU"/>
        </w:rPr>
      </w:pPr>
      <w:r w:rsidRPr="003D7B58">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3D7B58">
        <w:rPr>
          <w:rFonts w:ascii="Times New Roman" w:hAnsi="Times New Roman"/>
          <w:b/>
          <w:color w:val="000000"/>
          <w:sz w:val="28"/>
          <w:lang w:val="ru-RU"/>
        </w:rPr>
        <w:t>9 классе: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приводить примеры вклада российских (в том числе И.П. Павлов, И.И. Мечников и другие) и зарубежных (в том числе П. Эрлих и другие) учёных в </w:t>
      </w:r>
      <w:r w:rsidRPr="003D7B58">
        <w:rPr>
          <w:rFonts w:ascii="Times New Roman" w:hAnsi="Times New Roman"/>
          <w:color w:val="000000"/>
          <w:sz w:val="28"/>
          <w:lang w:val="ru-RU"/>
        </w:rPr>
        <w:lastRenderedPageBreak/>
        <w:t>развитие представлений об анатомии, о физиологии и других науках о человеке;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применять биологические термины и понятия (ген, генетическая инженерия, биотехнология, </w:t>
      </w:r>
      <w:proofErr w:type="spellStart"/>
      <w:r w:rsidRPr="003D7B58">
        <w:rPr>
          <w:rFonts w:ascii="Times New Roman" w:hAnsi="Times New Roman"/>
          <w:color w:val="000000"/>
          <w:sz w:val="28"/>
          <w:lang w:val="ru-RU"/>
        </w:rPr>
        <w:t>алллель</w:t>
      </w:r>
      <w:proofErr w:type="spellEnd"/>
      <w:r w:rsidRPr="003D7B58">
        <w:rPr>
          <w:rFonts w:ascii="Times New Roman" w:hAnsi="Times New Roman"/>
          <w:color w:val="000000"/>
          <w:sz w:val="28"/>
          <w:lang w:val="ru-RU"/>
        </w:rPr>
        <w:t xml:space="preserve">, генотип, </w:t>
      </w:r>
      <w:proofErr w:type="spellStart"/>
      <w:r w:rsidRPr="003D7B58">
        <w:rPr>
          <w:rFonts w:ascii="Times New Roman" w:hAnsi="Times New Roman"/>
          <w:color w:val="000000"/>
          <w:sz w:val="28"/>
          <w:lang w:val="ru-RU"/>
        </w:rPr>
        <w:t>фентотип</w:t>
      </w:r>
      <w:proofErr w:type="spellEnd"/>
      <w:r w:rsidRPr="003D7B58">
        <w:rPr>
          <w:rFonts w:ascii="Times New Roman" w:hAnsi="Times New Roman"/>
          <w:color w:val="000000"/>
          <w:sz w:val="28"/>
          <w:lang w:val="ru-RU"/>
        </w:rPr>
        <w:t>, скрещивание), понимать их сущность;</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w:t>
      </w:r>
      <w:proofErr w:type="spellStart"/>
      <w:r w:rsidRPr="003D7B58">
        <w:rPr>
          <w:rFonts w:ascii="Times New Roman" w:hAnsi="Times New Roman"/>
          <w:color w:val="000000"/>
          <w:sz w:val="28"/>
          <w:lang w:val="ru-RU"/>
        </w:rPr>
        <w:t>Вайнберга</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применять биологические термины и понятия: микрофлора, </w:t>
      </w:r>
      <w:proofErr w:type="spellStart"/>
      <w:r w:rsidRPr="003D7B58">
        <w:rPr>
          <w:rFonts w:ascii="Times New Roman" w:hAnsi="Times New Roman"/>
          <w:color w:val="000000"/>
          <w:sz w:val="28"/>
          <w:lang w:val="ru-RU"/>
        </w:rPr>
        <w:t>микробиом</w:t>
      </w:r>
      <w:proofErr w:type="spellEnd"/>
      <w:r w:rsidRPr="003D7B58">
        <w:rPr>
          <w:rFonts w:ascii="Times New Roman" w:hAnsi="Times New Roman"/>
          <w:color w:val="000000"/>
          <w:sz w:val="28"/>
          <w:lang w:val="ru-RU"/>
        </w:rPr>
        <w:t xml:space="preserve">, </w:t>
      </w:r>
      <w:proofErr w:type="spellStart"/>
      <w:r w:rsidRPr="003D7B58">
        <w:rPr>
          <w:rFonts w:ascii="Times New Roman" w:hAnsi="Times New Roman"/>
          <w:color w:val="000000"/>
          <w:sz w:val="28"/>
          <w:lang w:val="ru-RU"/>
        </w:rPr>
        <w:t>микросимбионт</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объяснять нейрогуморальную регуляцию процессов жизнедеятельности организма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w:t>
      </w:r>
      <w:proofErr w:type="spellStart"/>
      <w:r w:rsidRPr="003D7B58">
        <w:rPr>
          <w:rFonts w:ascii="Times New Roman" w:hAnsi="Times New Roman"/>
          <w:color w:val="000000"/>
          <w:sz w:val="28"/>
          <w:lang w:val="ru-RU"/>
        </w:rPr>
        <w:t>оморожении</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 xml:space="preserve">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w:t>
      </w:r>
      <w:proofErr w:type="spellStart"/>
      <w:r w:rsidRPr="003D7B58">
        <w:rPr>
          <w:rFonts w:ascii="Times New Roman" w:hAnsi="Times New Roman"/>
          <w:color w:val="000000"/>
          <w:sz w:val="28"/>
          <w:lang w:val="ru-RU"/>
        </w:rPr>
        <w:t>биоинформатики</w:t>
      </w:r>
      <w:proofErr w:type="spellEnd"/>
      <w:r w:rsidRPr="003D7B58">
        <w:rPr>
          <w:rFonts w:ascii="Times New Roman" w:hAnsi="Times New Roman"/>
          <w:color w:val="000000"/>
          <w:sz w:val="28"/>
          <w:lang w:val="ru-RU"/>
        </w:rPr>
        <w:t>;</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94F5A" w:rsidRPr="003D7B58" w:rsidRDefault="00957B02">
      <w:pPr>
        <w:spacing w:after="0" w:line="264" w:lineRule="auto"/>
        <w:ind w:firstLine="600"/>
        <w:jc w:val="both"/>
        <w:rPr>
          <w:lang w:val="ru-RU"/>
        </w:rPr>
      </w:pPr>
      <w:r w:rsidRPr="003D7B58">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294F5A" w:rsidRPr="003D7B58" w:rsidRDefault="00294F5A">
      <w:pPr>
        <w:rPr>
          <w:lang w:val="ru-RU"/>
        </w:rPr>
        <w:sectPr w:rsidR="00294F5A" w:rsidRPr="003D7B58">
          <w:pgSz w:w="11906" w:h="16383"/>
          <w:pgMar w:top="1134" w:right="850" w:bottom="1134" w:left="1701" w:header="720" w:footer="720" w:gutter="0"/>
          <w:cols w:space="720"/>
        </w:sectPr>
      </w:pPr>
    </w:p>
    <w:p w:rsidR="00294F5A" w:rsidRDefault="00957B02">
      <w:pPr>
        <w:spacing w:after="0"/>
        <w:ind w:left="120"/>
      </w:pPr>
      <w:bookmarkStart w:id="12" w:name="block-41856250"/>
      <w:bookmarkEnd w:id="8"/>
      <w:r w:rsidRPr="003D7B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4F5A" w:rsidRDefault="00957B0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94F5A">
        <w:trPr>
          <w:trHeight w:val="144"/>
          <w:tblCellSpacing w:w="20" w:type="nil"/>
        </w:trPr>
        <w:tc>
          <w:tcPr>
            <w:tcW w:w="529" w:type="dxa"/>
            <w:vMerge w:val="restart"/>
            <w:tcMar>
              <w:top w:w="50" w:type="dxa"/>
              <w:left w:w="100" w:type="dxa"/>
            </w:tcMar>
            <w:vAlign w:val="center"/>
          </w:tcPr>
          <w:p w:rsidR="00294F5A" w:rsidRDefault="00957B02">
            <w:pPr>
              <w:spacing w:after="0"/>
              <w:ind w:left="135"/>
            </w:pPr>
            <w:r>
              <w:rPr>
                <w:rFonts w:ascii="Times New Roman" w:hAnsi="Times New Roman"/>
                <w:b/>
                <w:color w:val="000000"/>
                <w:sz w:val="24"/>
              </w:rPr>
              <w:t xml:space="preserve">№ п/п </w:t>
            </w:r>
          </w:p>
          <w:p w:rsidR="00294F5A" w:rsidRDefault="00294F5A">
            <w:pPr>
              <w:spacing w:after="0"/>
              <w:ind w:left="135"/>
            </w:pPr>
          </w:p>
        </w:tc>
        <w:tc>
          <w:tcPr>
            <w:tcW w:w="2464"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F5A" w:rsidRDefault="00294F5A">
            <w:pPr>
              <w:spacing w:after="0"/>
              <w:ind w:left="135"/>
            </w:pPr>
          </w:p>
        </w:tc>
        <w:tc>
          <w:tcPr>
            <w:tcW w:w="0" w:type="auto"/>
            <w:gridSpan w:val="3"/>
            <w:tcMar>
              <w:top w:w="50" w:type="dxa"/>
              <w:left w:w="100" w:type="dxa"/>
            </w:tcMar>
            <w:vAlign w:val="center"/>
          </w:tcPr>
          <w:p w:rsidR="00294F5A" w:rsidRDefault="0095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F5A" w:rsidRDefault="00294F5A">
            <w:pPr>
              <w:spacing w:after="0"/>
              <w:ind w:left="135"/>
            </w:pPr>
          </w:p>
        </w:tc>
      </w:tr>
      <w:tr w:rsidR="00294F5A">
        <w:trPr>
          <w:trHeight w:val="144"/>
          <w:tblCellSpacing w:w="20" w:type="nil"/>
        </w:trPr>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c>
          <w:tcPr>
            <w:tcW w:w="1028"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F5A" w:rsidRDefault="00294F5A">
            <w:pPr>
              <w:spacing w:after="0"/>
              <w:ind w:left="135"/>
            </w:pPr>
          </w:p>
        </w:tc>
        <w:tc>
          <w:tcPr>
            <w:tcW w:w="1759"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841"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0" w:type="auto"/>
            <w:vMerge/>
            <w:tcBorders>
              <w:top w:val="nil"/>
            </w:tcBorders>
            <w:tcMar>
              <w:top w:w="50" w:type="dxa"/>
              <w:left w:w="100" w:type="dxa"/>
            </w:tcMa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1.1</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294F5A">
            <w:pPr>
              <w:spacing w:after="0"/>
              <w:ind w:left="135"/>
              <w:jc w:val="center"/>
            </w:pP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Бактерии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археи</w:t>
            </w:r>
            <w:proofErr w:type="spellEnd"/>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2.1</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Бактерии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археи</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Многообразие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одноклеточных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эукариот</w:t>
            </w:r>
            <w:proofErr w:type="spellEnd"/>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3.1</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294F5A">
            <w:pPr>
              <w:spacing w:after="0"/>
              <w:ind w:left="135"/>
              <w:jc w:val="center"/>
            </w:pP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Архепластидные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или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растения</w:t>
            </w:r>
            <w:proofErr w:type="spellEnd"/>
            <w:r>
              <w:rPr>
                <w:rFonts w:ascii="Times New Roman" w:hAnsi="Times New Roman"/>
                <w:b/>
                <w:color w:val="000000"/>
                <w:sz w:val="24"/>
              </w:rPr>
              <w:t>»</w:t>
            </w: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4.1</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294F5A">
            <w:pPr>
              <w:spacing w:after="0"/>
              <w:ind w:left="135"/>
              <w:jc w:val="center"/>
            </w:pP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4.2</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4.3</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4.4</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5.</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Строение и жизнедеятельность семенных растений</w:t>
            </w: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lastRenderedPageBreak/>
              <w:t>5.1</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Побег</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5.2</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Лист</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5.3</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Корень</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корневые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5.4</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Вегетативное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5.5</w:t>
            </w:r>
          </w:p>
        </w:tc>
        <w:tc>
          <w:tcPr>
            <w:tcW w:w="246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p>
        </w:tc>
        <w:tc>
          <w:tcPr>
            <w:tcW w:w="102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6.</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Экология растений. Растения в природных сообществах</w:t>
            </w: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6.1</w:t>
            </w:r>
          </w:p>
        </w:tc>
        <w:tc>
          <w:tcPr>
            <w:tcW w:w="246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294F5A">
            <w:pPr>
              <w:spacing w:after="0"/>
              <w:ind w:left="135"/>
              <w:jc w:val="center"/>
            </w:pP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7.</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Растительный мир и деятельность человека</w:t>
            </w:r>
          </w:p>
        </w:tc>
      </w:tr>
      <w:tr w:rsidR="00294F5A">
        <w:trPr>
          <w:trHeight w:val="144"/>
          <w:tblCellSpacing w:w="20" w:type="nil"/>
        </w:trPr>
        <w:tc>
          <w:tcPr>
            <w:tcW w:w="529" w:type="dxa"/>
            <w:tcMar>
              <w:top w:w="50" w:type="dxa"/>
              <w:left w:w="100" w:type="dxa"/>
            </w:tcMar>
            <w:vAlign w:val="center"/>
          </w:tcPr>
          <w:p w:rsidR="00294F5A" w:rsidRDefault="00957B02">
            <w:pPr>
              <w:spacing w:after="0"/>
            </w:pPr>
            <w:r>
              <w:rPr>
                <w:rFonts w:ascii="Times New Roman" w:hAnsi="Times New Roman"/>
                <w:color w:val="000000"/>
                <w:sz w:val="24"/>
              </w:rPr>
              <w:t>7.1</w:t>
            </w:r>
          </w:p>
        </w:tc>
        <w:tc>
          <w:tcPr>
            <w:tcW w:w="246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94F5A" w:rsidRDefault="00294F5A">
            <w:pPr>
              <w:spacing w:after="0"/>
              <w:ind w:left="135"/>
              <w:jc w:val="center"/>
            </w:pP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2"/>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294F5A" w:rsidRDefault="00294F5A"/>
        </w:tc>
      </w:tr>
    </w:tbl>
    <w:p w:rsidR="00294F5A" w:rsidRDefault="00294F5A">
      <w:pPr>
        <w:sectPr w:rsidR="00294F5A">
          <w:pgSz w:w="16383" w:h="11906" w:orient="landscape"/>
          <w:pgMar w:top="1134" w:right="850" w:bottom="1134" w:left="1701" w:header="720" w:footer="720" w:gutter="0"/>
          <w:cols w:space="720"/>
        </w:sectPr>
      </w:pPr>
    </w:p>
    <w:p w:rsidR="00294F5A" w:rsidRDefault="00957B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294F5A">
        <w:trPr>
          <w:trHeight w:val="144"/>
          <w:tblCellSpacing w:w="20" w:type="nil"/>
        </w:trPr>
        <w:tc>
          <w:tcPr>
            <w:tcW w:w="574" w:type="dxa"/>
            <w:vMerge w:val="restart"/>
            <w:tcMar>
              <w:top w:w="50" w:type="dxa"/>
              <w:left w:w="100" w:type="dxa"/>
            </w:tcMar>
            <w:vAlign w:val="center"/>
          </w:tcPr>
          <w:p w:rsidR="00294F5A" w:rsidRDefault="00957B02">
            <w:pPr>
              <w:spacing w:after="0"/>
              <w:ind w:left="135"/>
            </w:pPr>
            <w:r>
              <w:rPr>
                <w:rFonts w:ascii="Times New Roman" w:hAnsi="Times New Roman"/>
                <w:b/>
                <w:color w:val="000000"/>
                <w:sz w:val="24"/>
              </w:rPr>
              <w:t xml:space="preserve">№ п/п </w:t>
            </w:r>
          </w:p>
          <w:p w:rsidR="00294F5A" w:rsidRDefault="00294F5A">
            <w:pPr>
              <w:spacing w:after="0"/>
              <w:ind w:left="135"/>
            </w:pPr>
          </w:p>
        </w:tc>
        <w:tc>
          <w:tcPr>
            <w:tcW w:w="3168"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F5A" w:rsidRDefault="00294F5A">
            <w:pPr>
              <w:spacing w:after="0"/>
              <w:ind w:left="135"/>
            </w:pPr>
          </w:p>
        </w:tc>
        <w:tc>
          <w:tcPr>
            <w:tcW w:w="0" w:type="auto"/>
            <w:gridSpan w:val="3"/>
            <w:tcMar>
              <w:top w:w="50" w:type="dxa"/>
              <w:left w:w="100" w:type="dxa"/>
            </w:tcMar>
            <w:vAlign w:val="center"/>
          </w:tcPr>
          <w:p w:rsidR="00294F5A" w:rsidRDefault="0095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1"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F5A" w:rsidRDefault="00294F5A">
            <w:pPr>
              <w:spacing w:after="0"/>
              <w:ind w:left="135"/>
            </w:pPr>
          </w:p>
        </w:tc>
      </w:tr>
      <w:tr w:rsidR="00294F5A">
        <w:trPr>
          <w:trHeight w:val="144"/>
          <w:tblCellSpacing w:w="20" w:type="nil"/>
        </w:trPr>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c>
          <w:tcPr>
            <w:tcW w:w="947"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F5A" w:rsidRDefault="00294F5A">
            <w:pPr>
              <w:spacing w:after="0"/>
              <w:ind w:left="135"/>
            </w:pPr>
          </w:p>
        </w:tc>
        <w:tc>
          <w:tcPr>
            <w:tcW w:w="1663"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753"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0" w:type="auto"/>
            <w:vMerge/>
            <w:tcBorders>
              <w:top w:val="nil"/>
            </w:tcBorders>
            <w:tcMar>
              <w:top w:w="50" w:type="dxa"/>
              <w:left w:w="100" w:type="dxa"/>
            </w:tcMa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1.</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Грибы и грибоподобные организмы</w:t>
            </w: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1.1</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грибоподобные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Животные</w:t>
            </w:r>
            <w:proofErr w:type="spellEnd"/>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2.1</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2.2</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3.</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3.1</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3.2</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3.3</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3.4</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3.5</w:t>
            </w:r>
          </w:p>
        </w:tc>
        <w:tc>
          <w:tcPr>
            <w:tcW w:w="3168"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3.6</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Разнообразие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животных</w:t>
            </w:r>
            <w:proofErr w:type="spellEnd"/>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4.1</w:t>
            </w:r>
          </w:p>
        </w:tc>
        <w:tc>
          <w:tcPr>
            <w:tcW w:w="3168"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Двухслойные и трёхслойные животные и их особенности. </w:t>
            </w:r>
            <w:proofErr w:type="spellStart"/>
            <w:r>
              <w:rPr>
                <w:rFonts w:ascii="Times New Roman" w:hAnsi="Times New Roman"/>
                <w:color w:val="000000"/>
                <w:sz w:val="24"/>
              </w:rPr>
              <w:t>Двухслойные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Трёхслойные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4.3</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4.4</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4.5</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4.6</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Моллюски</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4.7</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Членистоногие</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4.8</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Хордовые</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4.9</w:t>
            </w:r>
          </w:p>
        </w:tc>
        <w:tc>
          <w:tcPr>
            <w:tcW w:w="3168"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4.10</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Надкласс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4.11</w:t>
            </w:r>
          </w:p>
        </w:tc>
        <w:tc>
          <w:tcPr>
            <w:tcW w:w="3168"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4.12</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Амниоты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Рептилии</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Пресмыкающиеся</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4.13</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Птицы</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4.14</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Млекопитающие</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5.</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Эволюция и экология животных</w:t>
            </w:r>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5.1</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Животные</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человек</w:t>
            </w:r>
            <w:proofErr w:type="spellEnd"/>
          </w:p>
        </w:tc>
      </w:tr>
      <w:tr w:rsidR="00294F5A">
        <w:trPr>
          <w:trHeight w:val="144"/>
          <w:tblCellSpacing w:w="20" w:type="nil"/>
        </w:trPr>
        <w:tc>
          <w:tcPr>
            <w:tcW w:w="574" w:type="dxa"/>
            <w:tcMar>
              <w:top w:w="50" w:type="dxa"/>
              <w:left w:w="100" w:type="dxa"/>
            </w:tcMar>
            <w:vAlign w:val="center"/>
          </w:tcPr>
          <w:p w:rsidR="00294F5A" w:rsidRDefault="00957B02">
            <w:pPr>
              <w:spacing w:after="0"/>
            </w:pPr>
            <w:r>
              <w:rPr>
                <w:rFonts w:ascii="Times New Roman" w:hAnsi="Times New Roman"/>
                <w:color w:val="000000"/>
                <w:sz w:val="24"/>
              </w:rPr>
              <w:t>6.1</w:t>
            </w:r>
          </w:p>
        </w:tc>
        <w:tc>
          <w:tcPr>
            <w:tcW w:w="3168"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94F5A" w:rsidRDefault="00294F5A">
            <w:pPr>
              <w:spacing w:after="0"/>
              <w:ind w:left="135"/>
              <w:jc w:val="center"/>
            </w:pPr>
          </w:p>
        </w:tc>
        <w:tc>
          <w:tcPr>
            <w:tcW w:w="1753" w:type="dxa"/>
            <w:tcMar>
              <w:top w:w="50" w:type="dxa"/>
              <w:left w:w="100" w:type="dxa"/>
            </w:tcMar>
            <w:vAlign w:val="center"/>
          </w:tcPr>
          <w:p w:rsidR="00294F5A" w:rsidRDefault="00294F5A">
            <w:pPr>
              <w:spacing w:after="0"/>
              <w:ind w:left="135"/>
              <w:jc w:val="center"/>
            </w:pPr>
          </w:p>
        </w:tc>
        <w:tc>
          <w:tcPr>
            <w:tcW w:w="2561"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2"/>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294F5A" w:rsidRDefault="00294F5A"/>
        </w:tc>
      </w:tr>
    </w:tbl>
    <w:p w:rsidR="00294F5A" w:rsidRDefault="00294F5A">
      <w:pPr>
        <w:sectPr w:rsidR="00294F5A">
          <w:pgSz w:w="16383" w:h="11906" w:orient="landscape"/>
          <w:pgMar w:top="1134" w:right="850" w:bottom="1134" w:left="1701" w:header="720" w:footer="720" w:gutter="0"/>
          <w:cols w:space="720"/>
        </w:sectPr>
      </w:pPr>
    </w:p>
    <w:p w:rsidR="00294F5A" w:rsidRDefault="00957B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294F5A">
        <w:trPr>
          <w:trHeight w:val="144"/>
          <w:tblCellSpacing w:w="20" w:type="nil"/>
        </w:trPr>
        <w:tc>
          <w:tcPr>
            <w:tcW w:w="582" w:type="dxa"/>
            <w:vMerge w:val="restart"/>
            <w:tcMar>
              <w:top w:w="50" w:type="dxa"/>
              <w:left w:w="100" w:type="dxa"/>
            </w:tcMar>
            <w:vAlign w:val="center"/>
          </w:tcPr>
          <w:p w:rsidR="00294F5A" w:rsidRDefault="00957B02">
            <w:pPr>
              <w:spacing w:after="0"/>
              <w:ind w:left="135"/>
            </w:pPr>
            <w:r>
              <w:rPr>
                <w:rFonts w:ascii="Times New Roman" w:hAnsi="Times New Roman"/>
                <w:b/>
                <w:color w:val="000000"/>
                <w:sz w:val="24"/>
              </w:rPr>
              <w:t xml:space="preserve">№ п/п </w:t>
            </w:r>
          </w:p>
          <w:p w:rsidR="00294F5A" w:rsidRDefault="00294F5A">
            <w:pPr>
              <w:spacing w:after="0"/>
              <w:ind w:left="135"/>
            </w:pPr>
          </w:p>
        </w:tc>
        <w:tc>
          <w:tcPr>
            <w:tcW w:w="2992"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F5A" w:rsidRDefault="00294F5A">
            <w:pPr>
              <w:spacing w:after="0"/>
              <w:ind w:left="135"/>
            </w:pPr>
          </w:p>
        </w:tc>
        <w:tc>
          <w:tcPr>
            <w:tcW w:w="0" w:type="auto"/>
            <w:gridSpan w:val="3"/>
            <w:tcMar>
              <w:top w:w="50" w:type="dxa"/>
              <w:left w:w="100" w:type="dxa"/>
            </w:tcMar>
            <w:vAlign w:val="center"/>
          </w:tcPr>
          <w:p w:rsidR="00294F5A" w:rsidRDefault="0095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9"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F5A" w:rsidRDefault="00294F5A">
            <w:pPr>
              <w:spacing w:after="0"/>
              <w:ind w:left="135"/>
            </w:pPr>
          </w:p>
        </w:tc>
      </w:tr>
      <w:tr w:rsidR="00294F5A">
        <w:trPr>
          <w:trHeight w:val="144"/>
          <w:tblCellSpacing w:w="20" w:type="nil"/>
        </w:trPr>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c>
          <w:tcPr>
            <w:tcW w:w="963"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F5A" w:rsidRDefault="00294F5A">
            <w:pPr>
              <w:spacing w:after="0"/>
              <w:ind w:left="135"/>
            </w:pPr>
          </w:p>
        </w:tc>
        <w:tc>
          <w:tcPr>
            <w:tcW w:w="1683"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772"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0" w:type="auto"/>
            <w:vMerge/>
            <w:tcBorders>
              <w:top w:val="nil"/>
            </w:tcBorders>
            <w:tcMar>
              <w:top w:w="50" w:type="dxa"/>
              <w:left w:w="100" w:type="dxa"/>
            </w:tcMa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Введение</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2.</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Общий обзор клеток и тканей организма человека</w:t>
            </w: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2.1</w:t>
            </w:r>
          </w:p>
        </w:tc>
        <w:tc>
          <w:tcPr>
            <w:tcW w:w="2992"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Обмен веществ как основа жизни человека</w:t>
            </w:r>
          </w:p>
        </w:tc>
        <w:tc>
          <w:tcPr>
            <w:tcW w:w="963"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2.2</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Цитология</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2.3</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Нервная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3.1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Сенсорные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системы</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4.1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Сенсорные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Эндокринная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5.1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Поведение</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6.1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Поведение</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Опорно-двигательный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аппарат</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7.1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Кости</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7.2</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Мышцы</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8.</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Кровеносная и лимфатическая системы</w:t>
            </w: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8.1</w:t>
            </w:r>
          </w:p>
        </w:tc>
        <w:tc>
          <w:tcPr>
            <w:tcW w:w="2992"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Особенности строения и функционирования сердечной мышцы</w:t>
            </w:r>
          </w:p>
        </w:tc>
        <w:tc>
          <w:tcPr>
            <w:tcW w:w="963"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8.2</w:t>
            </w:r>
          </w:p>
        </w:tc>
        <w:tc>
          <w:tcPr>
            <w:tcW w:w="2992"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Кровеносная система и лимфатическая система</w:t>
            </w:r>
          </w:p>
        </w:tc>
        <w:tc>
          <w:tcPr>
            <w:tcW w:w="963"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8.3</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9.</w:t>
            </w:r>
            <w:r>
              <w:rPr>
                <w:rFonts w:ascii="Times New Roman" w:hAnsi="Times New Roman"/>
                <w:color w:val="000000"/>
                <w:sz w:val="24"/>
              </w:rPr>
              <w:t xml:space="preserve"> </w:t>
            </w:r>
            <w:proofErr w:type="spellStart"/>
            <w:r>
              <w:rPr>
                <w:rFonts w:ascii="Times New Roman" w:hAnsi="Times New Roman"/>
                <w:b/>
                <w:color w:val="000000"/>
                <w:sz w:val="24"/>
              </w:rPr>
              <w:t>Иммунная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9.1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10.</w:t>
            </w:r>
            <w:r>
              <w:rPr>
                <w:rFonts w:ascii="Times New Roman" w:hAnsi="Times New Roman"/>
                <w:color w:val="000000"/>
                <w:sz w:val="24"/>
              </w:rPr>
              <w:t xml:space="preserve"> </w:t>
            </w:r>
            <w:proofErr w:type="spellStart"/>
            <w:r>
              <w:rPr>
                <w:rFonts w:ascii="Times New Roman" w:hAnsi="Times New Roman"/>
                <w:b/>
                <w:color w:val="000000"/>
                <w:sz w:val="24"/>
              </w:rPr>
              <w:t>Дыхательная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10.1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11.</w:t>
            </w:r>
            <w:r>
              <w:rPr>
                <w:rFonts w:ascii="Times New Roman" w:hAnsi="Times New Roman"/>
                <w:color w:val="000000"/>
                <w:sz w:val="24"/>
              </w:rPr>
              <w:t xml:space="preserve"> </w:t>
            </w:r>
            <w:proofErr w:type="spellStart"/>
            <w:r>
              <w:rPr>
                <w:rFonts w:ascii="Times New Roman" w:hAnsi="Times New Roman"/>
                <w:b/>
                <w:color w:val="000000"/>
                <w:sz w:val="24"/>
              </w:rPr>
              <w:t>Пищеварительная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11.1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Пищеварительная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12.</w:t>
            </w:r>
            <w:r>
              <w:rPr>
                <w:rFonts w:ascii="Times New Roman" w:hAnsi="Times New Roman"/>
                <w:color w:val="000000"/>
                <w:sz w:val="24"/>
              </w:rPr>
              <w:t xml:space="preserve"> </w:t>
            </w:r>
            <w:proofErr w:type="spellStart"/>
            <w:r>
              <w:rPr>
                <w:rFonts w:ascii="Times New Roman" w:hAnsi="Times New Roman"/>
                <w:b/>
                <w:color w:val="000000"/>
                <w:sz w:val="24"/>
              </w:rPr>
              <w:t>Выделительная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12.1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Выделительная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13.</w:t>
            </w:r>
            <w:r>
              <w:rPr>
                <w:rFonts w:ascii="Times New Roman" w:hAnsi="Times New Roman"/>
                <w:color w:val="000000"/>
                <w:sz w:val="24"/>
              </w:rPr>
              <w:t xml:space="preserve"> </w:t>
            </w:r>
            <w:proofErr w:type="spellStart"/>
            <w:r>
              <w:rPr>
                <w:rFonts w:ascii="Times New Roman" w:hAnsi="Times New Roman"/>
                <w:b/>
                <w:color w:val="000000"/>
                <w:sz w:val="24"/>
              </w:rPr>
              <w:t>Половая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13.1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Половая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14.</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Кожа и её производные</w:t>
            </w: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14.1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Кожа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производные</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15.</w:t>
            </w:r>
            <w:r>
              <w:rPr>
                <w:rFonts w:ascii="Times New Roman" w:hAnsi="Times New Roman"/>
                <w:color w:val="000000"/>
                <w:sz w:val="24"/>
              </w:rPr>
              <w:t xml:space="preserve"> </w:t>
            </w:r>
            <w:proofErr w:type="spellStart"/>
            <w:r>
              <w:rPr>
                <w:rFonts w:ascii="Times New Roman" w:hAnsi="Times New Roman"/>
                <w:b/>
                <w:color w:val="000000"/>
                <w:sz w:val="24"/>
              </w:rPr>
              <w:t>Адаптации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организма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человека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15.1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Адаптации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16.</w:t>
            </w:r>
            <w:r>
              <w:rPr>
                <w:rFonts w:ascii="Times New Roman" w:hAnsi="Times New Roman"/>
                <w:color w:val="000000"/>
                <w:sz w:val="24"/>
              </w:rPr>
              <w:t xml:space="preserve"> </w:t>
            </w:r>
            <w:proofErr w:type="spellStart"/>
            <w:r>
              <w:rPr>
                <w:rFonts w:ascii="Times New Roman" w:hAnsi="Times New Roman"/>
                <w:b/>
                <w:color w:val="000000"/>
                <w:sz w:val="24"/>
              </w:rPr>
              <w:t>Генетика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человека</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16.1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6"/>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17.</w:t>
            </w:r>
            <w:r>
              <w:rPr>
                <w:rFonts w:ascii="Times New Roman" w:hAnsi="Times New Roman"/>
                <w:color w:val="000000"/>
                <w:sz w:val="24"/>
              </w:rPr>
              <w:t xml:space="preserve"> </w:t>
            </w:r>
            <w:proofErr w:type="spellStart"/>
            <w:r>
              <w:rPr>
                <w:rFonts w:ascii="Times New Roman" w:hAnsi="Times New Roman"/>
                <w:b/>
                <w:color w:val="000000"/>
                <w:sz w:val="24"/>
              </w:rPr>
              <w:t>Антропогенез</w:t>
            </w:r>
            <w:proofErr w:type="spellEnd"/>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17.1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Антропогенез</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4F5A" w:rsidRDefault="00294F5A"/>
        </w:tc>
      </w:tr>
      <w:tr w:rsidR="00294F5A" w:rsidRPr="00227E38">
        <w:trPr>
          <w:trHeight w:val="144"/>
          <w:tblCellSpacing w:w="20" w:type="nil"/>
        </w:trPr>
        <w:tc>
          <w:tcPr>
            <w:tcW w:w="0" w:type="auto"/>
            <w:gridSpan w:val="6"/>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b/>
                <w:color w:val="000000"/>
                <w:sz w:val="24"/>
                <w:lang w:val="ru-RU"/>
              </w:rPr>
              <w:t>Раздел 18.</w:t>
            </w:r>
            <w:r w:rsidRPr="003D7B58">
              <w:rPr>
                <w:rFonts w:ascii="Times New Roman" w:hAnsi="Times New Roman"/>
                <w:color w:val="000000"/>
                <w:sz w:val="24"/>
                <w:lang w:val="ru-RU"/>
              </w:rPr>
              <w:t xml:space="preserve"> </w:t>
            </w:r>
            <w:r w:rsidRPr="003D7B58">
              <w:rPr>
                <w:rFonts w:ascii="Times New Roman" w:hAnsi="Times New Roman"/>
                <w:b/>
                <w:color w:val="000000"/>
                <w:sz w:val="24"/>
                <w:lang w:val="ru-RU"/>
              </w:rPr>
              <w:t>Человек и окружающая среда</w:t>
            </w:r>
          </w:p>
        </w:tc>
      </w:tr>
      <w:tr w:rsidR="00294F5A">
        <w:trPr>
          <w:trHeight w:val="144"/>
          <w:tblCellSpacing w:w="20" w:type="nil"/>
        </w:trPr>
        <w:tc>
          <w:tcPr>
            <w:tcW w:w="582" w:type="dxa"/>
            <w:tcMar>
              <w:top w:w="50" w:type="dxa"/>
              <w:left w:w="100" w:type="dxa"/>
            </w:tcMar>
            <w:vAlign w:val="center"/>
          </w:tcPr>
          <w:p w:rsidR="00294F5A" w:rsidRDefault="00957B02">
            <w:pPr>
              <w:spacing w:after="0"/>
            </w:pPr>
            <w:r>
              <w:rPr>
                <w:rFonts w:ascii="Times New Roman" w:hAnsi="Times New Roman"/>
                <w:color w:val="000000"/>
                <w:sz w:val="24"/>
              </w:rPr>
              <w:t>18.1</w:t>
            </w:r>
          </w:p>
        </w:tc>
        <w:tc>
          <w:tcPr>
            <w:tcW w:w="2992"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6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94F5A" w:rsidRDefault="00294F5A">
            <w:pPr>
              <w:spacing w:after="0"/>
              <w:ind w:left="135"/>
              <w:jc w:val="center"/>
            </w:pPr>
          </w:p>
        </w:tc>
        <w:tc>
          <w:tcPr>
            <w:tcW w:w="1772" w:type="dxa"/>
            <w:tcMar>
              <w:top w:w="50" w:type="dxa"/>
              <w:left w:w="100" w:type="dxa"/>
            </w:tcMar>
            <w:vAlign w:val="center"/>
          </w:tcPr>
          <w:p w:rsidR="00294F5A" w:rsidRDefault="00294F5A">
            <w:pPr>
              <w:spacing w:after="0"/>
              <w:ind w:left="135"/>
              <w:jc w:val="center"/>
            </w:pPr>
          </w:p>
        </w:tc>
        <w:tc>
          <w:tcPr>
            <w:tcW w:w="2609"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4F5A" w:rsidRDefault="00294F5A"/>
        </w:tc>
      </w:tr>
      <w:tr w:rsidR="00294F5A">
        <w:trPr>
          <w:trHeight w:val="144"/>
          <w:tblCellSpacing w:w="20" w:type="nil"/>
        </w:trPr>
        <w:tc>
          <w:tcPr>
            <w:tcW w:w="0" w:type="auto"/>
            <w:gridSpan w:val="2"/>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rsidR="00294F5A" w:rsidRDefault="00294F5A"/>
        </w:tc>
      </w:tr>
    </w:tbl>
    <w:p w:rsidR="00294F5A" w:rsidRDefault="00294F5A">
      <w:pPr>
        <w:sectPr w:rsidR="00294F5A">
          <w:pgSz w:w="16383" w:h="11906" w:orient="landscape"/>
          <w:pgMar w:top="1134" w:right="850" w:bottom="1134" w:left="1701" w:header="720" w:footer="720" w:gutter="0"/>
          <w:cols w:space="720"/>
        </w:sectPr>
      </w:pPr>
    </w:p>
    <w:p w:rsidR="00294F5A" w:rsidRDefault="00294F5A">
      <w:pPr>
        <w:sectPr w:rsidR="00294F5A">
          <w:pgSz w:w="16383" w:h="11906" w:orient="landscape"/>
          <w:pgMar w:top="1134" w:right="850" w:bottom="1134" w:left="1701" w:header="720" w:footer="720" w:gutter="0"/>
          <w:cols w:space="720"/>
        </w:sectPr>
      </w:pPr>
    </w:p>
    <w:p w:rsidR="00294F5A" w:rsidRDefault="00957B02">
      <w:pPr>
        <w:spacing w:after="0"/>
        <w:ind w:left="120"/>
      </w:pPr>
      <w:bookmarkStart w:id="13" w:name="block-41856251"/>
      <w:bookmarkEnd w:id="12"/>
      <w:r>
        <w:rPr>
          <w:rFonts w:ascii="Times New Roman" w:hAnsi="Times New Roman"/>
          <w:b/>
          <w:color w:val="000000"/>
          <w:sz w:val="28"/>
        </w:rPr>
        <w:lastRenderedPageBreak/>
        <w:t xml:space="preserve"> ПОУРОЧНОЕ ПЛАНИРОВАНИЕ </w:t>
      </w:r>
    </w:p>
    <w:p w:rsidR="00294F5A" w:rsidRDefault="00957B02">
      <w:pPr>
        <w:spacing w:after="0"/>
        <w:ind w:left="120"/>
      </w:pPr>
      <w:r>
        <w:rPr>
          <w:rFonts w:ascii="Times New Roman" w:hAnsi="Times New Roman"/>
          <w:b/>
          <w:color w:val="000000"/>
          <w:sz w:val="28"/>
        </w:rPr>
        <w:t xml:space="preserve"> 7 КЛАСС </w:t>
      </w:r>
    </w:p>
    <w:tbl>
      <w:tblPr>
        <w:tblW w:w="151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8"/>
        <w:gridCol w:w="6735"/>
        <w:gridCol w:w="1194"/>
        <w:gridCol w:w="1176"/>
        <w:gridCol w:w="1559"/>
        <w:gridCol w:w="1347"/>
        <w:gridCol w:w="2221"/>
      </w:tblGrid>
      <w:tr w:rsidR="00294F5A" w:rsidTr="003D7B58">
        <w:trPr>
          <w:trHeight w:val="144"/>
          <w:tblCellSpacing w:w="20" w:type="nil"/>
        </w:trPr>
        <w:tc>
          <w:tcPr>
            <w:tcW w:w="878" w:type="dxa"/>
            <w:vMerge w:val="restart"/>
            <w:tcMar>
              <w:top w:w="50" w:type="dxa"/>
              <w:left w:w="100" w:type="dxa"/>
            </w:tcMar>
            <w:vAlign w:val="center"/>
          </w:tcPr>
          <w:p w:rsidR="00294F5A" w:rsidRDefault="00957B02">
            <w:pPr>
              <w:spacing w:after="0"/>
              <w:ind w:left="135"/>
            </w:pPr>
            <w:r>
              <w:rPr>
                <w:rFonts w:ascii="Times New Roman" w:hAnsi="Times New Roman"/>
                <w:b/>
                <w:color w:val="000000"/>
                <w:sz w:val="24"/>
              </w:rPr>
              <w:t xml:space="preserve">№ п/п </w:t>
            </w:r>
          </w:p>
          <w:p w:rsidR="00294F5A" w:rsidRDefault="00294F5A">
            <w:pPr>
              <w:spacing w:after="0"/>
              <w:ind w:left="135"/>
            </w:pPr>
          </w:p>
        </w:tc>
        <w:tc>
          <w:tcPr>
            <w:tcW w:w="6735"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F5A" w:rsidRDefault="00294F5A">
            <w:pPr>
              <w:spacing w:after="0"/>
              <w:ind w:left="135"/>
            </w:pPr>
          </w:p>
        </w:tc>
        <w:tc>
          <w:tcPr>
            <w:tcW w:w="3929" w:type="dxa"/>
            <w:gridSpan w:val="3"/>
            <w:tcMar>
              <w:top w:w="50" w:type="dxa"/>
              <w:left w:w="100" w:type="dxa"/>
            </w:tcMar>
            <w:vAlign w:val="center"/>
          </w:tcPr>
          <w:p w:rsidR="00294F5A" w:rsidRDefault="0095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F5A" w:rsidRDefault="00294F5A">
            <w:pPr>
              <w:spacing w:after="0"/>
              <w:ind w:left="135"/>
            </w:pPr>
          </w:p>
        </w:tc>
        <w:tc>
          <w:tcPr>
            <w:tcW w:w="2221"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F5A" w:rsidRDefault="00294F5A">
            <w:pPr>
              <w:spacing w:after="0"/>
              <w:ind w:left="135"/>
            </w:pPr>
          </w:p>
        </w:tc>
      </w:tr>
      <w:tr w:rsidR="00294F5A" w:rsidTr="003D7B58">
        <w:trPr>
          <w:trHeight w:val="144"/>
          <w:tblCellSpacing w:w="20" w:type="nil"/>
        </w:trPr>
        <w:tc>
          <w:tcPr>
            <w:tcW w:w="878" w:type="dxa"/>
            <w:vMerge/>
            <w:tcBorders>
              <w:top w:val="nil"/>
            </w:tcBorders>
            <w:tcMar>
              <w:top w:w="50" w:type="dxa"/>
              <w:left w:w="100" w:type="dxa"/>
            </w:tcMar>
          </w:tcPr>
          <w:p w:rsidR="00294F5A" w:rsidRDefault="00294F5A"/>
        </w:tc>
        <w:tc>
          <w:tcPr>
            <w:tcW w:w="6735" w:type="dxa"/>
            <w:vMerge/>
            <w:tcBorders>
              <w:top w:val="nil"/>
            </w:tcBorders>
            <w:tcMar>
              <w:top w:w="50" w:type="dxa"/>
              <w:left w:w="100" w:type="dxa"/>
            </w:tcMar>
          </w:tcPr>
          <w:p w:rsidR="00294F5A" w:rsidRDefault="00294F5A"/>
        </w:tc>
        <w:tc>
          <w:tcPr>
            <w:tcW w:w="1194"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F5A" w:rsidRDefault="00294F5A">
            <w:pPr>
              <w:spacing w:after="0"/>
              <w:ind w:left="135"/>
            </w:pPr>
          </w:p>
        </w:tc>
        <w:tc>
          <w:tcPr>
            <w:tcW w:w="1176"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559"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347" w:type="dxa"/>
            <w:vMerge/>
            <w:tcBorders>
              <w:top w:val="nil"/>
            </w:tcBorders>
            <w:tcMar>
              <w:top w:w="50" w:type="dxa"/>
              <w:left w:w="100" w:type="dxa"/>
            </w:tcMar>
          </w:tcPr>
          <w:p w:rsidR="00294F5A" w:rsidRDefault="00294F5A"/>
        </w:tc>
        <w:tc>
          <w:tcPr>
            <w:tcW w:w="2221" w:type="dxa"/>
            <w:vMerge/>
            <w:tcBorders>
              <w:top w:val="nil"/>
            </w:tcBorders>
            <w:tcMar>
              <w:top w:w="50" w:type="dxa"/>
              <w:left w:w="100" w:type="dxa"/>
            </w:tcMar>
          </w:tcPr>
          <w:p w:rsidR="00294F5A" w:rsidRDefault="00294F5A"/>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Цитология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клетке</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Вирусология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вирусах</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Современная классификация организмов, основные принципы</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Методы научного познания в биологии</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w:t>
            </w:r>
          </w:p>
        </w:tc>
        <w:tc>
          <w:tcPr>
            <w:tcW w:w="6735"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Микробиология — наука о микроорганизмах. Прокариотическая клетка.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микроскопических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7</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8</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9</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Особенности организации архей. Практическая работа «Изучение методов дезинфекции и стерилизации»</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10</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lastRenderedPageBreak/>
              <w:t>11</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12</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Значение одноклеточных эукариот в природе и жизни человека</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13</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Заболевания, вызываемые одноклеточными эукариотами, и их профилактика</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14</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15</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16</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17</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Альгология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водорослях</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18</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19</w:t>
            </w:r>
          </w:p>
        </w:tc>
        <w:tc>
          <w:tcPr>
            <w:tcW w:w="6735" w:type="dxa"/>
            <w:tcMar>
              <w:top w:w="50" w:type="dxa"/>
              <w:left w:w="100" w:type="dxa"/>
            </w:tcMar>
            <w:vAlign w:val="center"/>
          </w:tcPr>
          <w:p w:rsidR="00294F5A" w:rsidRDefault="00957B02">
            <w:pPr>
              <w:spacing w:after="0"/>
              <w:ind w:left="135"/>
              <w:rPr>
                <w:rFonts w:ascii="Times New Roman" w:hAnsi="Times New Roman"/>
                <w:color w:val="000000"/>
                <w:sz w:val="24"/>
                <w:lang w:val="ru-RU"/>
              </w:rPr>
            </w:pPr>
            <w:r w:rsidRPr="003D7B58">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p w:rsidR="003D7B58" w:rsidRPr="003D7B58" w:rsidRDefault="003D7B58">
            <w:pPr>
              <w:spacing w:after="0"/>
              <w:ind w:left="135"/>
              <w:rPr>
                <w:lang w:val="ru-RU"/>
              </w:rPr>
            </w:pP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20</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Харовые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водоросли</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21</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Бурые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водоросли</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22</w:t>
            </w:r>
          </w:p>
        </w:tc>
        <w:tc>
          <w:tcPr>
            <w:tcW w:w="6735" w:type="dxa"/>
            <w:tcMar>
              <w:top w:w="50" w:type="dxa"/>
              <w:left w:w="100" w:type="dxa"/>
            </w:tcMar>
            <w:vAlign w:val="center"/>
          </w:tcPr>
          <w:p w:rsidR="00294F5A" w:rsidRDefault="00957B02">
            <w:pPr>
              <w:spacing w:after="0"/>
              <w:ind w:left="135"/>
              <w:rPr>
                <w:rFonts w:ascii="Times New Roman" w:hAnsi="Times New Roman"/>
                <w:color w:val="000000"/>
                <w:sz w:val="24"/>
                <w:lang w:val="ru-RU"/>
              </w:rPr>
            </w:pPr>
            <w:r w:rsidRPr="003D7B58">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p w:rsidR="003D7B58" w:rsidRPr="003D7B58" w:rsidRDefault="003D7B58">
            <w:pPr>
              <w:spacing w:after="0"/>
              <w:ind w:left="135"/>
              <w:rPr>
                <w:lang w:val="ru-RU"/>
              </w:rPr>
            </w:pP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lastRenderedPageBreak/>
              <w:t>23</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24</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25</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26</w:t>
            </w:r>
          </w:p>
        </w:tc>
        <w:tc>
          <w:tcPr>
            <w:tcW w:w="6735" w:type="dxa"/>
            <w:tcMar>
              <w:top w:w="50" w:type="dxa"/>
              <w:left w:w="100" w:type="dxa"/>
            </w:tcMar>
            <w:vAlign w:val="center"/>
          </w:tcPr>
          <w:p w:rsidR="00294F5A" w:rsidRPr="003D7B58" w:rsidRDefault="00957B02">
            <w:pPr>
              <w:spacing w:after="0"/>
              <w:ind w:left="135"/>
              <w:rPr>
                <w:lang w:val="ru-RU"/>
              </w:rPr>
            </w:pPr>
            <w:proofErr w:type="spellStart"/>
            <w:r>
              <w:rPr>
                <w:rFonts w:ascii="Times New Roman" w:hAnsi="Times New Roman"/>
                <w:color w:val="000000"/>
                <w:sz w:val="24"/>
              </w:rPr>
              <w:t>Голосеменные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Возникновение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семени</w:t>
            </w:r>
            <w:proofErr w:type="spellEnd"/>
            <w:r>
              <w:rPr>
                <w:rFonts w:ascii="Times New Roman" w:hAnsi="Times New Roman"/>
                <w:color w:val="000000"/>
                <w:sz w:val="24"/>
              </w:rPr>
              <w:t xml:space="preserve">. </w:t>
            </w:r>
            <w:r w:rsidRPr="003D7B58">
              <w:rPr>
                <w:rFonts w:ascii="Times New Roman" w:hAnsi="Times New Roman"/>
                <w:color w:val="000000"/>
                <w:sz w:val="24"/>
                <w:lang w:val="ru-RU"/>
              </w:rPr>
              <w:t>Общие признаки семенных растений Практическая работа «Изучение особенностей внешнего хвои, шишек и семян хвойных»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27</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28</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w:t>
            </w:r>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29</w:t>
            </w:r>
          </w:p>
        </w:tc>
        <w:tc>
          <w:tcPr>
            <w:tcW w:w="6735"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соцветий</w:t>
            </w:r>
            <w:proofErr w:type="spellEnd"/>
            <w:r>
              <w:rPr>
                <w:rFonts w:ascii="Times New Roman" w:hAnsi="Times New Roman"/>
                <w:color w:val="000000"/>
                <w:sz w:val="24"/>
              </w:rPr>
              <w:t>»</w:t>
            </w:r>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30</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31</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32</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Плоды. Практическая работа «Изучение строения плодов и соплодий»</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33</w:t>
            </w:r>
          </w:p>
        </w:tc>
        <w:tc>
          <w:tcPr>
            <w:tcW w:w="6735" w:type="dxa"/>
            <w:tcMar>
              <w:top w:w="50" w:type="dxa"/>
              <w:left w:w="100" w:type="dxa"/>
            </w:tcMar>
            <w:vAlign w:val="center"/>
          </w:tcPr>
          <w:p w:rsidR="00294F5A" w:rsidRDefault="00957B02">
            <w:pPr>
              <w:spacing w:after="0"/>
              <w:ind w:left="135"/>
              <w:rPr>
                <w:rFonts w:ascii="Times New Roman" w:hAnsi="Times New Roman"/>
                <w:color w:val="000000"/>
                <w:sz w:val="24"/>
                <w:lang w:val="ru-RU"/>
              </w:rPr>
            </w:pPr>
            <w:r w:rsidRPr="003D7B58">
              <w:rPr>
                <w:rFonts w:ascii="Times New Roman" w:hAnsi="Times New Roman"/>
                <w:color w:val="000000"/>
                <w:sz w:val="24"/>
                <w:lang w:val="ru-RU"/>
              </w:rPr>
              <w:t>Индивидуальное развитие растений Покрытосеменных (онтогенез)</w:t>
            </w:r>
          </w:p>
          <w:p w:rsidR="003D7B58" w:rsidRPr="003D7B58" w:rsidRDefault="003D7B58">
            <w:pPr>
              <w:spacing w:after="0"/>
              <w:ind w:left="135"/>
              <w:rPr>
                <w:lang w:val="ru-RU"/>
              </w:rPr>
            </w:pP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34</w:t>
            </w:r>
          </w:p>
        </w:tc>
        <w:tc>
          <w:tcPr>
            <w:tcW w:w="6735" w:type="dxa"/>
            <w:tcMar>
              <w:top w:w="50" w:type="dxa"/>
              <w:left w:w="100" w:type="dxa"/>
            </w:tcMar>
            <w:vAlign w:val="center"/>
          </w:tcPr>
          <w:p w:rsidR="00294F5A" w:rsidRDefault="00957B02">
            <w:pPr>
              <w:spacing w:after="0"/>
              <w:ind w:left="135"/>
              <w:rPr>
                <w:rFonts w:ascii="Times New Roman" w:hAnsi="Times New Roman"/>
                <w:color w:val="000000"/>
                <w:sz w:val="24"/>
                <w:lang w:val="ru-RU"/>
              </w:rPr>
            </w:pPr>
            <w:r w:rsidRPr="003D7B58">
              <w:rPr>
                <w:rFonts w:ascii="Times New Roman" w:hAnsi="Times New Roman"/>
                <w:color w:val="000000"/>
                <w:sz w:val="24"/>
                <w:lang w:val="ru-RU"/>
              </w:rPr>
              <w:t xml:space="preserve">Побег. Практическая работа «Изучение морфологии побега </w:t>
            </w:r>
            <w:r w:rsidRPr="003D7B58">
              <w:rPr>
                <w:rFonts w:ascii="Times New Roman" w:hAnsi="Times New Roman"/>
                <w:color w:val="000000"/>
                <w:sz w:val="24"/>
                <w:lang w:val="ru-RU"/>
              </w:rPr>
              <w:lastRenderedPageBreak/>
              <w:t>на живых объектах или на гербарных образцах»</w:t>
            </w:r>
          </w:p>
          <w:p w:rsidR="003D7B58" w:rsidRPr="003D7B58" w:rsidRDefault="003D7B58">
            <w:pPr>
              <w:spacing w:after="0"/>
              <w:ind w:left="135"/>
              <w:rPr>
                <w:lang w:val="ru-RU"/>
              </w:rPr>
            </w:pP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lastRenderedPageBreak/>
              <w:t>35</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Почка. Практическая работа «Изучение строения вегетативных, генеративных и смешанных почек. Разнообразие почек у древесных растений»</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36</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37</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38</w:t>
            </w:r>
          </w:p>
        </w:tc>
        <w:tc>
          <w:tcPr>
            <w:tcW w:w="6735"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Функции стебля. Лабораторная работа «Изучение транспорта веществ в стебле.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метаморфозов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побега</w:t>
            </w:r>
            <w:proofErr w:type="spellEnd"/>
            <w:r>
              <w:rPr>
                <w:rFonts w:ascii="Times New Roman" w:hAnsi="Times New Roman"/>
                <w:color w:val="000000"/>
                <w:sz w:val="24"/>
              </w:rPr>
              <w:t>»</w:t>
            </w:r>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39</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40</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41</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листа</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42</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фотосинтеза</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43</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Листопад, его причины, механизм и значение в жизни растения</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44</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Морфология корня. Практическая работа «Изучение морфологии корня на живых объектах или гербарных образцах»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45</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lastRenderedPageBreak/>
              <w:t>46</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47</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48</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49</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Видоизменения корней и их </w:t>
            </w:r>
            <w:proofErr w:type="spellStart"/>
            <w:r w:rsidRPr="003D7B58">
              <w:rPr>
                <w:rFonts w:ascii="Times New Roman" w:hAnsi="Times New Roman"/>
                <w:color w:val="000000"/>
                <w:sz w:val="24"/>
                <w:lang w:val="ru-RU"/>
              </w:rPr>
              <w:t>функции.Лабораторная</w:t>
            </w:r>
            <w:proofErr w:type="spellEnd"/>
            <w:r w:rsidRPr="003D7B58">
              <w:rPr>
                <w:rFonts w:ascii="Times New Roman" w:hAnsi="Times New Roman"/>
                <w:color w:val="000000"/>
                <w:sz w:val="24"/>
                <w:lang w:val="ru-RU"/>
              </w:rPr>
              <w:t xml:space="preserve"> работа «Изучение метаморфозов корня»</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50</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51</w:t>
            </w:r>
          </w:p>
        </w:tc>
        <w:tc>
          <w:tcPr>
            <w:tcW w:w="6735"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микроклонального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52</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Почва. Характеристика почвы. Разнообразие почв</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53</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Почва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Плодородие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почвы</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54</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55</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56</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57</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Однодольные растения. Семейства Амариллисовые и Злаки. Практическая работа «Определение представителей семейств </w:t>
            </w:r>
            <w:r w:rsidRPr="003D7B58">
              <w:rPr>
                <w:rFonts w:ascii="Times New Roman" w:hAnsi="Times New Roman"/>
                <w:color w:val="000000"/>
                <w:sz w:val="24"/>
                <w:lang w:val="ru-RU"/>
              </w:rPr>
              <w:lastRenderedPageBreak/>
              <w:t>с использованием определителей растений или определительных карточек»</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lastRenderedPageBreak/>
              <w:t>58</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59</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60</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61</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фитоценоз</w:t>
            </w:r>
            <w:proofErr w:type="spellEnd"/>
            <w:r>
              <w:rPr>
                <w:rFonts w:ascii="Times New Roman" w:hAnsi="Times New Roman"/>
                <w:color w:val="000000"/>
                <w:sz w:val="24"/>
              </w:rPr>
              <w:t>)</w:t>
            </w:r>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62</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лесов</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63</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Растительные сообщества лугов, полей и пустынь</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64</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Растительные сообщества болот и тундры</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65</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66</w:t>
            </w:r>
          </w:p>
        </w:tc>
        <w:tc>
          <w:tcPr>
            <w:tcW w:w="6735"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67</w:t>
            </w:r>
          </w:p>
        </w:tc>
        <w:tc>
          <w:tcPr>
            <w:tcW w:w="6735"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878" w:type="dxa"/>
            <w:tcMar>
              <w:top w:w="50" w:type="dxa"/>
              <w:left w:w="100" w:type="dxa"/>
            </w:tcMar>
            <w:vAlign w:val="center"/>
          </w:tcPr>
          <w:p w:rsidR="00294F5A" w:rsidRDefault="00957B02">
            <w:pPr>
              <w:spacing w:after="0"/>
            </w:pPr>
            <w:r>
              <w:rPr>
                <w:rFonts w:ascii="Times New Roman" w:hAnsi="Times New Roman"/>
                <w:color w:val="000000"/>
                <w:sz w:val="24"/>
              </w:rPr>
              <w:t>68</w:t>
            </w:r>
          </w:p>
        </w:tc>
        <w:tc>
          <w:tcPr>
            <w:tcW w:w="6735"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Последствия деятельности человека в экосистемах.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294F5A" w:rsidRDefault="00294F5A">
            <w:pPr>
              <w:spacing w:after="0"/>
              <w:ind w:left="135"/>
              <w:jc w:val="center"/>
            </w:pPr>
          </w:p>
        </w:tc>
        <w:tc>
          <w:tcPr>
            <w:tcW w:w="1559" w:type="dxa"/>
            <w:tcMar>
              <w:top w:w="50" w:type="dxa"/>
              <w:left w:w="100" w:type="dxa"/>
            </w:tcMar>
            <w:vAlign w:val="center"/>
          </w:tcPr>
          <w:p w:rsidR="00294F5A" w:rsidRDefault="00294F5A">
            <w:pPr>
              <w:spacing w:after="0"/>
              <w:ind w:left="135"/>
              <w:jc w:val="center"/>
            </w:pPr>
          </w:p>
        </w:tc>
        <w:tc>
          <w:tcPr>
            <w:tcW w:w="1347" w:type="dxa"/>
            <w:tcMar>
              <w:top w:w="50" w:type="dxa"/>
              <w:left w:w="100" w:type="dxa"/>
            </w:tcMar>
            <w:vAlign w:val="center"/>
          </w:tcPr>
          <w:p w:rsidR="00294F5A" w:rsidRDefault="00294F5A">
            <w:pPr>
              <w:spacing w:after="0"/>
              <w:ind w:left="135"/>
            </w:pPr>
          </w:p>
        </w:tc>
        <w:tc>
          <w:tcPr>
            <w:tcW w:w="2221" w:type="dxa"/>
            <w:tcMar>
              <w:top w:w="50" w:type="dxa"/>
              <w:left w:w="100" w:type="dxa"/>
            </w:tcMar>
            <w:vAlign w:val="center"/>
          </w:tcPr>
          <w:p w:rsidR="00294F5A" w:rsidRDefault="00294F5A">
            <w:pPr>
              <w:spacing w:after="0"/>
              <w:ind w:left="135"/>
            </w:pPr>
          </w:p>
        </w:tc>
      </w:tr>
      <w:tr w:rsidR="00294F5A" w:rsidTr="003D7B58">
        <w:trPr>
          <w:trHeight w:val="144"/>
          <w:tblCellSpacing w:w="20" w:type="nil"/>
        </w:trPr>
        <w:tc>
          <w:tcPr>
            <w:tcW w:w="7613" w:type="dxa"/>
            <w:gridSpan w:val="2"/>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76"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28 </w:t>
            </w:r>
          </w:p>
        </w:tc>
        <w:tc>
          <w:tcPr>
            <w:tcW w:w="3568" w:type="dxa"/>
            <w:gridSpan w:val="2"/>
            <w:tcMar>
              <w:top w:w="50" w:type="dxa"/>
              <w:left w:w="100" w:type="dxa"/>
            </w:tcMar>
            <w:vAlign w:val="center"/>
          </w:tcPr>
          <w:p w:rsidR="00294F5A" w:rsidRDefault="00294F5A"/>
        </w:tc>
      </w:tr>
    </w:tbl>
    <w:p w:rsidR="00294F5A" w:rsidRDefault="00294F5A">
      <w:pPr>
        <w:sectPr w:rsidR="00294F5A" w:rsidSect="003D7B58">
          <w:pgSz w:w="16383" w:h="11906" w:orient="landscape"/>
          <w:pgMar w:top="1134" w:right="1701" w:bottom="851" w:left="850" w:header="720" w:footer="720" w:gutter="0"/>
          <w:cols w:space="720"/>
          <w:docGrid w:linePitch="299"/>
        </w:sectPr>
      </w:pPr>
    </w:p>
    <w:p w:rsidR="00294F5A" w:rsidRDefault="00957B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24"/>
        <w:gridCol w:w="1233"/>
        <w:gridCol w:w="1841"/>
        <w:gridCol w:w="1910"/>
        <w:gridCol w:w="1347"/>
        <w:gridCol w:w="2221"/>
      </w:tblGrid>
      <w:tr w:rsidR="00294F5A">
        <w:trPr>
          <w:trHeight w:val="144"/>
          <w:tblCellSpacing w:w="20" w:type="nil"/>
        </w:trPr>
        <w:tc>
          <w:tcPr>
            <w:tcW w:w="458" w:type="dxa"/>
            <w:vMerge w:val="restart"/>
            <w:tcMar>
              <w:top w:w="50" w:type="dxa"/>
              <w:left w:w="100" w:type="dxa"/>
            </w:tcMar>
            <w:vAlign w:val="center"/>
          </w:tcPr>
          <w:p w:rsidR="00294F5A" w:rsidRDefault="00957B02">
            <w:pPr>
              <w:spacing w:after="0"/>
              <w:ind w:left="135"/>
            </w:pPr>
            <w:r>
              <w:rPr>
                <w:rFonts w:ascii="Times New Roman" w:hAnsi="Times New Roman"/>
                <w:b/>
                <w:color w:val="000000"/>
                <w:sz w:val="24"/>
              </w:rPr>
              <w:t xml:space="preserve">№ п/п </w:t>
            </w:r>
          </w:p>
          <w:p w:rsidR="00294F5A" w:rsidRDefault="00294F5A">
            <w:pPr>
              <w:spacing w:after="0"/>
              <w:ind w:left="135"/>
            </w:pPr>
          </w:p>
        </w:tc>
        <w:tc>
          <w:tcPr>
            <w:tcW w:w="3256"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F5A" w:rsidRDefault="00294F5A">
            <w:pPr>
              <w:spacing w:after="0"/>
              <w:ind w:left="135"/>
            </w:pPr>
          </w:p>
        </w:tc>
        <w:tc>
          <w:tcPr>
            <w:tcW w:w="0" w:type="auto"/>
            <w:gridSpan w:val="3"/>
            <w:tcMar>
              <w:top w:w="50" w:type="dxa"/>
              <w:left w:w="100" w:type="dxa"/>
            </w:tcMar>
            <w:vAlign w:val="center"/>
          </w:tcPr>
          <w:p w:rsidR="00294F5A" w:rsidRDefault="0095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F5A" w:rsidRDefault="00294F5A">
            <w:pPr>
              <w:spacing w:after="0"/>
              <w:ind w:left="135"/>
            </w:pPr>
          </w:p>
        </w:tc>
        <w:tc>
          <w:tcPr>
            <w:tcW w:w="1948"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F5A" w:rsidRDefault="00294F5A">
            <w:pPr>
              <w:spacing w:after="0"/>
              <w:ind w:left="135"/>
            </w:pPr>
          </w:p>
        </w:tc>
      </w:tr>
      <w:tr w:rsidR="00294F5A">
        <w:trPr>
          <w:trHeight w:val="144"/>
          <w:tblCellSpacing w:w="20" w:type="nil"/>
        </w:trPr>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c>
          <w:tcPr>
            <w:tcW w:w="805"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F5A" w:rsidRDefault="00294F5A">
            <w:pPr>
              <w:spacing w:after="0"/>
              <w:ind w:left="135"/>
            </w:pPr>
          </w:p>
        </w:tc>
        <w:tc>
          <w:tcPr>
            <w:tcW w:w="1499"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600"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Зигомицеты и аскомицеты. Практическая работа «Изучение строения плесневых грибов: </w:t>
            </w:r>
            <w:proofErr w:type="spellStart"/>
            <w:r w:rsidRPr="003D7B58">
              <w:rPr>
                <w:rFonts w:ascii="Times New Roman" w:hAnsi="Times New Roman"/>
                <w:color w:val="000000"/>
                <w:sz w:val="24"/>
                <w:lang w:val="ru-RU"/>
              </w:rPr>
              <w:t>мукора</w:t>
            </w:r>
            <w:proofErr w:type="spellEnd"/>
            <w:r w:rsidRPr="003D7B58">
              <w:rPr>
                <w:rFonts w:ascii="Times New Roman" w:hAnsi="Times New Roman"/>
                <w:color w:val="000000"/>
                <w:sz w:val="24"/>
                <w:lang w:val="ru-RU"/>
              </w:rPr>
              <w:t xml:space="preserve"> и </w:t>
            </w:r>
            <w:proofErr w:type="spellStart"/>
            <w:r w:rsidRPr="003D7B58">
              <w:rPr>
                <w:rFonts w:ascii="Times New Roman" w:hAnsi="Times New Roman"/>
                <w:color w:val="000000"/>
                <w:sz w:val="24"/>
                <w:lang w:val="ru-RU"/>
              </w:rPr>
              <w:t>пеницилла</w:t>
            </w:r>
            <w:proofErr w:type="spellEnd"/>
            <w:r w:rsidRPr="003D7B58">
              <w:rPr>
                <w:rFonts w:ascii="Times New Roman" w:hAnsi="Times New Roman"/>
                <w:color w:val="000000"/>
                <w:sz w:val="24"/>
                <w:lang w:val="ru-RU"/>
              </w:rPr>
              <w:t>»</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Общие и специальные разделы </w:t>
            </w:r>
            <w:r w:rsidRPr="003D7B58">
              <w:rPr>
                <w:rFonts w:ascii="Times New Roman" w:hAnsi="Times New Roman"/>
                <w:color w:val="000000"/>
                <w:sz w:val="24"/>
                <w:lang w:val="ru-RU"/>
              </w:rPr>
              <w:lastRenderedPageBreak/>
              <w:t xml:space="preserve">зоологии.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зоологии</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w:t>
            </w:r>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12</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13</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14</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15</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Кровеносная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16</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18</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19</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20</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Строение выделительной системы у животных. </w:t>
            </w:r>
            <w:proofErr w:type="spellStart"/>
            <w:r>
              <w:rPr>
                <w:rFonts w:ascii="Times New Roman" w:hAnsi="Times New Roman"/>
                <w:color w:val="000000"/>
                <w:sz w:val="24"/>
              </w:rPr>
              <w:t>Осмос</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22</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Выделительные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типа</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23</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скелетов</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24</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26</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27</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28</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Гормональная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29</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31</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Сцифоидные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медузы</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32</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Коралловые полипы. Лабораторная работа «Изучение химического состава скелета колониальных коралловых </w:t>
            </w:r>
            <w:r w:rsidRPr="003D7B58">
              <w:rPr>
                <w:rFonts w:ascii="Times New Roman" w:hAnsi="Times New Roman"/>
                <w:color w:val="000000"/>
                <w:sz w:val="24"/>
                <w:lang w:val="ru-RU"/>
              </w:rPr>
              <w:lastRenderedPageBreak/>
              <w:t>полипов»</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Общий план строения трёхслойного </w:t>
            </w:r>
            <w:proofErr w:type="spellStart"/>
            <w:r w:rsidRPr="003D7B58">
              <w:rPr>
                <w:rFonts w:ascii="Times New Roman" w:hAnsi="Times New Roman"/>
                <w:color w:val="000000"/>
                <w:sz w:val="24"/>
                <w:lang w:val="ru-RU"/>
              </w:rPr>
              <w:t>животного.Особенности</w:t>
            </w:r>
            <w:proofErr w:type="spellEnd"/>
            <w:r w:rsidRPr="003D7B58">
              <w:rPr>
                <w:rFonts w:ascii="Times New Roman" w:hAnsi="Times New Roman"/>
                <w:color w:val="000000"/>
                <w:sz w:val="24"/>
                <w:lang w:val="ru-RU"/>
              </w:rPr>
              <w:t xml:space="preserve"> организации трёхслойных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34</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червей</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36</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37</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Ленточные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38</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39</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Строение и функции круглых червей. </w:t>
            </w: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аскариды</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Организация полости тела кольчатых </w:t>
            </w:r>
            <w:r w:rsidRPr="003D7B58">
              <w:rPr>
                <w:rFonts w:ascii="Times New Roman" w:hAnsi="Times New Roman"/>
                <w:color w:val="000000"/>
                <w:sz w:val="24"/>
                <w:lang w:val="ru-RU"/>
              </w:rPr>
              <w:lastRenderedPageBreak/>
              <w:t>червей</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многощетинковых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червей</w:t>
            </w:r>
            <w:proofErr w:type="spellEnd"/>
            <w:r>
              <w:rPr>
                <w:rFonts w:ascii="Times New Roman" w:hAnsi="Times New Roman"/>
                <w:color w:val="000000"/>
                <w:sz w:val="24"/>
              </w:rPr>
              <w:t>»</w:t>
            </w:r>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44</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46</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r>
              <w:rPr>
                <w:rFonts w:ascii="Times New Roman" w:hAnsi="Times New Roman"/>
                <w:color w:val="000000"/>
                <w:sz w:val="24"/>
              </w:rPr>
              <w:t>.</w:t>
            </w:r>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47</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48</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ракообразных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49</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Класс Паукообразные. Строение и морфология, разнообразие </w:t>
            </w:r>
            <w:r w:rsidRPr="003D7B58">
              <w:rPr>
                <w:rFonts w:ascii="Times New Roman" w:hAnsi="Times New Roman"/>
                <w:color w:val="000000"/>
                <w:sz w:val="24"/>
                <w:lang w:val="ru-RU"/>
              </w:rPr>
              <w:lastRenderedPageBreak/>
              <w:t>паукообразных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паукообразных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52</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54</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56</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57</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Медоносные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пчелы</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58</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59</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Подтип </w:t>
            </w:r>
            <w:proofErr w:type="spellStart"/>
            <w:r w:rsidRPr="003D7B58">
              <w:rPr>
                <w:rFonts w:ascii="Times New Roman" w:hAnsi="Times New Roman"/>
                <w:color w:val="000000"/>
                <w:sz w:val="24"/>
                <w:lang w:val="ru-RU"/>
              </w:rPr>
              <w:t>Головохордовые</w:t>
            </w:r>
            <w:proofErr w:type="spellEnd"/>
            <w:r w:rsidRPr="003D7B58">
              <w:rPr>
                <w:rFonts w:ascii="Times New Roman" w:hAnsi="Times New Roman"/>
                <w:color w:val="000000"/>
                <w:sz w:val="24"/>
                <w:lang w:val="ru-RU"/>
              </w:rPr>
              <w:t>.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61</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рыб</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64</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66</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67</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68</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69</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скелета</w:t>
            </w:r>
            <w:proofErr w:type="spellEnd"/>
            <w:r>
              <w:rPr>
                <w:rFonts w:ascii="Times New Roman" w:hAnsi="Times New Roman"/>
                <w:color w:val="000000"/>
                <w:sz w:val="24"/>
              </w:rPr>
              <w:t xml:space="preserve"> </w:t>
            </w:r>
            <w:proofErr w:type="spellStart"/>
            <w:r>
              <w:rPr>
                <w:rFonts w:ascii="Times New Roman" w:hAnsi="Times New Roman"/>
                <w:color w:val="000000"/>
                <w:sz w:val="24"/>
              </w:rPr>
              <w:t>ящерицы</w:t>
            </w:r>
            <w:proofErr w:type="spellEnd"/>
            <w:r>
              <w:rPr>
                <w:rFonts w:ascii="Times New Roman" w:hAnsi="Times New Roman"/>
                <w:color w:val="000000"/>
                <w:sz w:val="24"/>
              </w:rPr>
              <w:t>»</w:t>
            </w:r>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74</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рептилий</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75</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76</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Разнообразие рептилий. Черепахи и крокодилы.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77</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78</w:t>
            </w:r>
          </w:p>
        </w:tc>
        <w:tc>
          <w:tcPr>
            <w:tcW w:w="3256"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птицы</w:t>
            </w:r>
            <w:proofErr w:type="spellEnd"/>
            <w:r>
              <w:rPr>
                <w:rFonts w:ascii="Times New Roman" w:hAnsi="Times New Roman"/>
                <w:color w:val="000000"/>
                <w:sz w:val="24"/>
              </w:rPr>
              <w:t>»</w:t>
            </w:r>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79</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83</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84</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85</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86</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87</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88</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89</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92</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93</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94</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95</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96</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Популяции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98</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99</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100</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101</w:t>
            </w:r>
          </w:p>
        </w:tc>
        <w:tc>
          <w:tcPr>
            <w:tcW w:w="3256"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458" w:type="dxa"/>
            <w:tcMar>
              <w:top w:w="50" w:type="dxa"/>
              <w:left w:w="100" w:type="dxa"/>
            </w:tcMar>
            <w:vAlign w:val="center"/>
          </w:tcPr>
          <w:p w:rsidR="00294F5A" w:rsidRDefault="00957B02">
            <w:pPr>
              <w:spacing w:after="0"/>
            </w:pPr>
            <w:r>
              <w:rPr>
                <w:rFonts w:ascii="Times New Roman" w:hAnsi="Times New Roman"/>
                <w:color w:val="000000"/>
                <w:sz w:val="24"/>
              </w:rPr>
              <w:t>102</w:t>
            </w:r>
          </w:p>
        </w:tc>
        <w:tc>
          <w:tcPr>
            <w:tcW w:w="3256"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5"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4F5A" w:rsidRDefault="00294F5A">
            <w:pPr>
              <w:spacing w:after="0"/>
              <w:ind w:left="135"/>
              <w:jc w:val="center"/>
            </w:pPr>
          </w:p>
        </w:tc>
        <w:tc>
          <w:tcPr>
            <w:tcW w:w="1600" w:type="dxa"/>
            <w:tcMar>
              <w:top w:w="50" w:type="dxa"/>
              <w:left w:w="100" w:type="dxa"/>
            </w:tcMar>
            <w:vAlign w:val="center"/>
          </w:tcPr>
          <w:p w:rsidR="00294F5A" w:rsidRDefault="00294F5A">
            <w:pPr>
              <w:spacing w:after="0"/>
              <w:ind w:left="135"/>
              <w:jc w:val="center"/>
            </w:pPr>
          </w:p>
        </w:tc>
        <w:tc>
          <w:tcPr>
            <w:tcW w:w="1131" w:type="dxa"/>
            <w:tcMar>
              <w:top w:w="50" w:type="dxa"/>
              <w:left w:w="100" w:type="dxa"/>
            </w:tcMar>
            <w:vAlign w:val="center"/>
          </w:tcPr>
          <w:p w:rsidR="00294F5A" w:rsidRDefault="00294F5A">
            <w:pPr>
              <w:spacing w:after="0"/>
              <w:ind w:left="135"/>
            </w:pPr>
          </w:p>
        </w:tc>
        <w:tc>
          <w:tcPr>
            <w:tcW w:w="1948"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94F5A" w:rsidRDefault="00294F5A"/>
        </w:tc>
      </w:tr>
    </w:tbl>
    <w:p w:rsidR="00294F5A" w:rsidRDefault="00294F5A">
      <w:pPr>
        <w:sectPr w:rsidR="00294F5A">
          <w:pgSz w:w="16383" w:h="11906" w:orient="landscape"/>
          <w:pgMar w:top="1134" w:right="850" w:bottom="1134" w:left="1701" w:header="720" w:footer="720" w:gutter="0"/>
          <w:cols w:space="720"/>
        </w:sectPr>
      </w:pPr>
    </w:p>
    <w:p w:rsidR="00294F5A" w:rsidRDefault="00957B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698"/>
        <w:gridCol w:w="1158"/>
        <w:gridCol w:w="1841"/>
        <w:gridCol w:w="1910"/>
        <w:gridCol w:w="1347"/>
        <w:gridCol w:w="2221"/>
      </w:tblGrid>
      <w:tr w:rsidR="00294F5A">
        <w:trPr>
          <w:trHeight w:val="144"/>
          <w:tblCellSpacing w:w="20" w:type="nil"/>
        </w:trPr>
        <w:tc>
          <w:tcPr>
            <w:tcW w:w="429" w:type="dxa"/>
            <w:vMerge w:val="restart"/>
            <w:tcMar>
              <w:top w:w="50" w:type="dxa"/>
              <w:left w:w="100" w:type="dxa"/>
            </w:tcMar>
            <w:vAlign w:val="center"/>
          </w:tcPr>
          <w:p w:rsidR="00294F5A" w:rsidRDefault="00957B02">
            <w:pPr>
              <w:spacing w:after="0"/>
              <w:ind w:left="135"/>
            </w:pPr>
            <w:r>
              <w:rPr>
                <w:rFonts w:ascii="Times New Roman" w:hAnsi="Times New Roman"/>
                <w:b/>
                <w:color w:val="000000"/>
                <w:sz w:val="24"/>
              </w:rPr>
              <w:t xml:space="preserve">№ п/п </w:t>
            </w:r>
          </w:p>
          <w:p w:rsidR="00294F5A" w:rsidRDefault="00294F5A">
            <w:pPr>
              <w:spacing w:after="0"/>
              <w:ind w:left="135"/>
            </w:pPr>
          </w:p>
        </w:tc>
        <w:tc>
          <w:tcPr>
            <w:tcW w:w="3784"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F5A" w:rsidRDefault="00294F5A">
            <w:pPr>
              <w:spacing w:after="0"/>
              <w:ind w:left="135"/>
            </w:pPr>
          </w:p>
        </w:tc>
        <w:tc>
          <w:tcPr>
            <w:tcW w:w="0" w:type="auto"/>
            <w:gridSpan w:val="3"/>
            <w:tcMar>
              <w:top w:w="50" w:type="dxa"/>
              <w:left w:w="100" w:type="dxa"/>
            </w:tcMar>
            <w:vAlign w:val="center"/>
          </w:tcPr>
          <w:p w:rsidR="00294F5A" w:rsidRDefault="0095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8"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F5A" w:rsidRDefault="00294F5A">
            <w:pPr>
              <w:spacing w:after="0"/>
              <w:ind w:left="135"/>
            </w:pPr>
          </w:p>
        </w:tc>
        <w:tc>
          <w:tcPr>
            <w:tcW w:w="1880" w:type="dxa"/>
            <w:vMerge w:val="restart"/>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F5A" w:rsidRDefault="00294F5A">
            <w:pPr>
              <w:spacing w:after="0"/>
              <w:ind w:left="135"/>
            </w:pPr>
          </w:p>
        </w:tc>
      </w:tr>
      <w:tr w:rsidR="00294F5A">
        <w:trPr>
          <w:trHeight w:val="144"/>
          <w:tblCellSpacing w:w="20" w:type="nil"/>
        </w:trPr>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c>
          <w:tcPr>
            <w:tcW w:w="747"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F5A" w:rsidRDefault="00294F5A">
            <w:pPr>
              <w:spacing w:after="0"/>
              <w:ind w:left="135"/>
            </w:pPr>
          </w:p>
        </w:tc>
        <w:tc>
          <w:tcPr>
            <w:tcW w:w="1432"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1538" w:type="dxa"/>
            <w:tcMar>
              <w:top w:w="50" w:type="dxa"/>
              <w:left w:w="100" w:type="dxa"/>
            </w:tcMar>
            <w:vAlign w:val="center"/>
          </w:tcPr>
          <w:p w:rsidR="00294F5A" w:rsidRDefault="0095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F5A" w:rsidRDefault="00294F5A">
            <w:pPr>
              <w:spacing w:after="0"/>
              <w:ind w:left="135"/>
            </w:pPr>
          </w:p>
        </w:tc>
        <w:tc>
          <w:tcPr>
            <w:tcW w:w="0" w:type="auto"/>
            <w:vMerge/>
            <w:tcBorders>
              <w:top w:val="nil"/>
            </w:tcBorders>
            <w:tcMar>
              <w:top w:w="50" w:type="dxa"/>
              <w:left w:w="100" w:type="dxa"/>
            </w:tcMar>
          </w:tcPr>
          <w:p w:rsidR="00294F5A" w:rsidRDefault="00294F5A"/>
        </w:tc>
        <w:tc>
          <w:tcPr>
            <w:tcW w:w="0" w:type="auto"/>
            <w:vMerge/>
            <w:tcBorders>
              <w:top w:val="nil"/>
            </w:tcBorders>
            <w:tcMar>
              <w:top w:w="50" w:type="dxa"/>
              <w:left w:w="100" w:type="dxa"/>
            </w:tcMar>
          </w:tcPr>
          <w:p w:rsidR="00294F5A" w:rsidRDefault="00294F5A"/>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Система биологических наук, изучающих человека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Пространственная структура и биологические функции белков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Состав, строение и функции липидов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Состав, строение и функции углеводов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Состав, строение и функции нуклеиновых кислот</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Обмен веществ и превращение энергии</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Регуляция и нарушения обмена веществ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Клеточное строение организмов животных и человека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11</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12</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дифференцировка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13</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Типы тканей организма человека. Практическая работа </w:t>
            </w:r>
            <w:r w:rsidRPr="003D7B58">
              <w:rPr>
                <w:rFonts w:ascii="Times New Roman" w:hAnsi="Times New Roman"/>
                <w:color w:val="000000"/>
                <w:sz w:val="24"/>
                <w:lang w:val="ru-RU"/>
              </w:rPr>
              <w:lastRenderedPageBreak/>
              <w:t>«</w:t>
            </w:r>
            <w:proofErr w:type="spellStart"/>
            <w:r w:rsidRPr="003D7B58">
              <w:rPr>
                <w:rFonts w:ascii="Times New Roman" w:hAnsi="Times New Roman"/>
                <w:color w:val="000000"/>
                <w:sz w:val="24"/>
                <w:lang w:val="ru-RU"/>
              </w:rPr>
              <w:t>Микроскопирование</w:t>
            </w:r>
            <w:proofErr w:type="spellEnd"/>
            <w:r w:rsidRPr="003D7B58">
              <w:rPr>
                <w:rFonts w:ascii="Times New Roman" w:hAnsi="Times New Roman"/>
                <w:color w:val="000000"/>
                <w:sz w:val="24"/>
                <w:lang w:val="ru-RU"/>
              </w:rPr>
              <w:t xml:space="preserve"> препаратов основных типов тканей»</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14</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Эпителиальные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ткани</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16</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17</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Скелетная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мышечная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ткань</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Сердечная и гладкая мышечные ткани</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19</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Нервная ткань: нейроны и нейроглия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Нервные волокна и нервные окончания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21</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22</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и функции спинного мозга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23</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Средний и промежуточный отделы головного мозга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больших полушарий головного мозга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26</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Рефлексы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рефлекторная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дуга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Методы исследования мозговой активности и строения структур нервной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28</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29</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сенсорных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Органы зрения. Лабораторная работа «Изучение строения органа зрения»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31</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Нарушения зрения и методы их лечения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32</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Органы слуха. Лабораторная работа «Изучение строения органа слуха»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33</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34</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Определение и основные характеристики гормонов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36</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Железы смешанной секреции. Регуляция деятельности желёз внутренней секреции</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Эндокринные заболевания и их лечение</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39</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Рефлекторная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Сигнальные системы. Речь. Память. Мышление</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41</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Когнитивные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42</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Нарушения поведения, современные методы лечения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43</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Анатомия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Скелеты поясов конечностей и свободных конечностей</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46</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Нарушения строения скелетной системы, их профилактика и лечение</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47</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мышц</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48</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мышцы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49</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51</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Работа сердца. Практическая работа «Измерение артериального давления и пульса»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52</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Нарушения работы сердца. Лабораторная работа «Электрокардиография»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53</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Круги кровообращения. Первая помощь при кровотечениях</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55</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Анатомия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лимфатической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56</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59</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крови</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Механизмы защиты организма от инфекций</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61</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иммунной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62</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Врожденный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иммунитет</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63</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Неинфекционный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иммунитет</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Инфекционные заболевания и их профилактика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66</w:t>
            </w:r>
          </w:p>
        </w:tc>
        <w:tc>
          <w:tcPr>
            <w:tcW w:w="3784"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Легкие и дыхательные движения. Практическая работа «Измерение обхвата грудной клетки в состоянии вдоха и выдоха.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частоты</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67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Гигиена дыхания. Заболевания органов дыхания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69</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71</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Пищеварение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кишечнике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Всасывание</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72</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73</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Гигиена питания. Заболевания системы пищеварения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Функционирование </w:t>
            </w:r>
            <w:proofErr w:type="spellStart"/>
            <w:r w:rsidRPr="003D7B58">
              <w:rPr>
                <w:rFonts w:ascii="Times New Roman" w:hAnsi="Times New Roman"/>
                <w:color w:val="000000"/>
                <w:sz w:val="24"/>
                <w:lang w:val="ru-RU"/>
              </w:rPr>
              <w:t>почки.Нервная</w:t>
            </w:r>
            <w:proofErr w:type="spellEnd"/>
            <w:r w:rsidRPr="003D7B58">
              <w:rPr>
                <w:rFonts w:ascii="Times New Roman" w:hAnsi="Times New Roman"/>
                <w:color w:val="000000"/>
                <w:sz w:val="24"/>
                <w:lang w:val="ru-RU"/>
              </w:rPr>
              <w:t xml:space="preserve"> и гуморальная регуляция органов выделительной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76</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мочевыделительной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 xml:space="preserve">Мужская половая система. Лабораторная работа «Изучение гистологических </w:t>
            </w:r>
            <w:r w:rsidRPr="003D7B58">
              <w:rPr>
                <w:rFonts w:ascii="Times New Roman" w:hAnsi="Times New Roman"/>
                <w:color w:val="000000"/>
                <w:sz w:val="24"/>
                <w:lang w:val="ru-RU"/>
              </w:rPr>
              <w:lastRenderedPageBreak/>
              <w:t>препаратов органов половой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78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79</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Воспроизведение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Беременность, ее планирование. Заболевания половой системы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81</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82</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83</w:t>
            </w:r>
          </w:p>
        </w:tc>
        <w:tc>
          <w:tcPr>
            <w:tcW w:w="3784" w:type="dxa"/>
            <w:tcMar>
              <w:top w:w="50" w:type="dxa"/>
              <w:left w:w="100" w:type="dxa"/>
            </w:tcMar>
            <w:vAlign w:val="center"/>
          </w:tcPr>
          <w:p w:rsidR="00294F5A" w:rsidRDefault="00957B02">
            <w:pPr>
              <w:spacing w:after="0"/>
              <w:ind w:left="135"/>
            </w:pPr>
            <w:r w:rsidRPr="003D7B58">
              <w:rPr>
                <w:rFonts w:ascii="Times New Roman" w:hAnsi="Times New Roman"/>
                <w:color w:val="000000"/>
                <w:sz w:val="24"/>
                <w:lang w:val="ru-RU"/>
              </w:rPr>
              <w:t xml:space="preserve">Заболевания кожи и их предупреждение. </w:t>
            </w: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кожи</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84</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Приспособление человека к меняющимся условиям среды</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85</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Терморегуляция: роль кожи и сосудов</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86</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87</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Циркадные ритмы. Адаптации к невесомости</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88</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Ритмические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89</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90</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Гены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91</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lastRenderedPageBreak/>
              <w:t>92</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93</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94</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95</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Наследственные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96</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Популяционная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97</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Биоинформатика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98</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99</w:t>
            </w:r>
          </w:p>
        </w:tc>
        <w:tc>
          <w:tcPr>
            <w:tcW w:w="3784" w:type="dxa"/>
            <w:tcMar>
              <w:top w:w="50" w:type="dxa"/>
              <w:left w:w="100" w:type="dxa"/>
            </w:tcMar>
            <w:vAlign w:val="center"/>
          </w:tcPr>
          <w:p w:rsidR="00294F5A" w:rsidRDefault="00957B02">
            <w:pPr>
              <w:spacing w:after="0"/>
              <w:ind w:left="135"/>
            </w:pPr>
            <w:proofErr w:type="spellStart"/>
            <w:r>
              <w:rPr>
                <w:rFonts w:ascii="Times New Roman" w:hAnsi="Times New Roman"/>
                <w:color w:val="000000"/>
                <w:sz w:val="24"/>
              </w:rPr>
              <w:t>Уникальные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гоминид</w:t>
            </w:r>
            <w:proofErr w:type="spellEnd"/>
          </w:p>
        </w:tc>
        <w:tc>
          <w:tcPr>
            <w:tcW w:w="747"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100</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Сходство и различия человека и человекообразных обезьян</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101</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Экологические факторы и их действие на организм человека</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429" w:type="dxa"/>
            <w:tcMar>
              <w:top w:w="50" w:type="dxa"/>
              <w:left w:w="100" w:type="dxa"/>
            </w:tcMar>
            <w:vAlign w:val="center"/>
          </w:tcPr>
          <w:p w:rsidR="00294F5A" w:rsidRDefault="00957B02">
            <w:pPr>
              <w:spacing w:after="0"/>
            </w:pPr>
            <w:r>
              <w:rPr>
                <w:rFonts w:ascii="Times New Roman" w:hAnsi="Times New Roman"/>
                <w:color w:val="000000"/>
                <w:sz w:val="24"/>
              </w:rPr>
              <w:t>102</w:t>
            </w:r>
          </w:p>
        </w:tc>
        <w:tc>
          <w:tcPr>
            <w:tcW w:w="3784" w:type="dxa"/>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Здоровье человека как социальная ценность</w:t>
            </w:r>
          </w:p>
        </w:tc>
        <w:tc>
          <w:tcPr>
            <w:tcW w:w="747"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94F5A" w:rsidRDefault="00294F5A">
            <w:pPr>
              <w:spacing w:after="0"/>
              <w:ind w:left="135"/>
              <w:jc w:val="center"/>
            </w:pPr>
          </w:p>
        </w:tc>
        <w:tc>
          <w:tcPr>
            <w:tcW w:w="1538" w:type="dxa"/>
            <w:tcMar>
              <w:top w:w="50" w:type="dxa"/>
              <w:left w:w="100" w:type="dxa"/>
            </w:tcMar>
            <w:vAlign w:val="center"/>
          </w:tcPr>
          <w:p w:rsidR="00294F5A" w:rsidRDefault="00294F5A">
            <w:pPr>
              <w:spacing w:after="0"/>
              <w:ind w:left="135"/>
              <w:jc w:val="center"/>
            </w:pPr>
          </w:p>
        </w:tc>
        <w:tc>
          <w:tcPr>
            <w:tcW w:w="1078" w:type="dxa"/>
            <w:tcMar>
              <w:top w:w="50" w:type="dxa"/>
              <w:left w:w="100" w:type="dxa"/>
            </w:tcMar>
            <w:vAlign w:val="center"/>
          </w:tcPr>
          <w:p w:rsidR="00294F5A" w:rsidRDefault="00294F5A">
            <w:pPr>
              <w:spacing w:after="0"/>
              <w:ind w:left="135"/>
            </w:pPr>
          </w:p>
        </w:tc>
        <w:tc>
          <w:tcPr>
            <w:tcW w:w="1880" w:type="dxa"/>
            <w:tcMar>
              <w:top w:w="50" w:type="dxa"/>
              <w:left w:w="100" w:type="dxa"/>
            </w:tcMar>
            <w:vAlign w:val="center"/>
          </w:tcPr>
          <w:p w:rsidR="00294F5A" w:rsidRDefault="00294F5A">
            <w:pPr>
              <w:spacing w:after="0"/>
              <w:ind w:left="135"/>
            </w:pPr>
          </w:p>
        </w:tc>
      </w:tr>
      <w:tr w:rsidR="00294F5A">
        <w:trPr>
          <w:trHeight w:val="144"/>
          <w:tblCellSpacing w:w="20" w:type="nil"/>
        </w:trPr>
        <w:tc>
          <w:tcPr>
            <w:tcW w:w="0" w:type="auto"/>
            <w:gridSpan w:val="2"/>
            <w:tcMar>
              <w:top w:w="50" w:type="dxa"/>
              <w:left w:w="100" w:type="dxa"/>
            </w:tcMar>
            <w:vAlign w:val="center"/>
          </w:tcPr>
          <w:p w:rsidR="00294F5A" w:rsidRPr="003D7B58" w:rsidRDefault="00957B02">
            <w:pPr>
              <w:spacing w:after="0"/>
              <w:ind w:left="135"/>
              <w:rPr>
                <w:lang w:val="ru-RU"/>
              </w:rPr>
            </w:pPr>
            <w:r w:rsidRPr="003D7B58">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294F5A" w:rsidRDefault="00957B02">
            <w:pPr>
              <w:spacing w:after="0"/>
              <w:ind w:left="135"/>
              <w:jc w:val="center"/>
            </w:pPr>
            <w:r w:rsidRPr="003D7B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2"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rsidR="00294F5A" w:rsidRDefault="00957B0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94F5A" w:rsidRDefault="00294F5A"/>
        </w:tc>
      </w:tr>
    </w:tbl>
    <w:p w:rsidR="00294F5A" w:rsidRDefault="00294F5A">
      <w:pPr>
        <w:sectPr w:rsidR="00294F5A">
          <w:pgSz w:w="16383" w:h="11906" w:orient="landscape"/>
          <w:pgMar w:top="1134" w:right="850" w:bottom="1134" w:left="1701" w:header="720" w:footer="720" w:gutter="0"/>
          <w:cols w:space="720"/>
        </w:sectPr>
      </w:pPr>
    </w:p>
    <w:p w:rsidR="00294F5A" w:rsidRPr="00162639" w:rsidRDefault="00957B02">
      <w:pPr>
        <w:spacing w:after="0"/>
        <w:ind w:left="120"/>
        <w:rPr>
          <w:lang w:val="ru-RU"/>
        </w:rPr>
      </w:pPr>
      <w:bookmarkStart w:id="14" w:name="block-41856249"/>
      <w:bookmarkEnd w:id="13"/>
      <w:r w:rsidRPr="00162639">
        <w:rPr>
          <w:rFonts w:ascii="Times New Roman" w:hAnsi="Times New Roman"/>
          <w:b/>
          <w:color w:val="000000"/>
          <w:sz w:val="28"/>
          <w:lang w:val="ru-RU"/>
        </w:rPr>
        <w:lastRenderedPageBreak/>
        <w:t>УЧЕБНО-МЕТОДИЧЕСКОЕ ОБЕСПЕЧЕНИЕ ОБРАЗОВАТЕЛЬНОГО ПРОЦЕССА</w:t>
      </w:r>
    </w:p>
    <w:p w:rsidR="00294F5A" w:rsidRDefault="00957B02">
      <w:pPr>
        <w:spacing w:after="0" w:line="480" w:lineRule="auto"/>
        <w:ind w:left="120"/>
        <w:rPr>
          <w:rFonts w:ascii="Times New Roman" w:hAnsi="Times New Roman"/>
          <w:b/>
          <w:color w:val="000000"/>
          <w:sz w:val="28"/>
          <w:lang w:val="ru-RU"/>
        </w:rPr>
      </w:pPr>
      <w:r w:rsidRPr="00162639">
        <w:rPr>
          <w:rFonts w:ascii="Times New Roman" w:hAnsi="Times New Roman"/>
          <w:b/>
          <w:color w:val="000000"/>
          <w:sz w:val="28"/>
          <w:lang w:val="ru-RU"/>
        </w:rPr>
        <w:t>ОБЯЗАТЕЛЬНЫЕ УЧЕБНЫЕ МАТЕРИАЛЫ ДЛЯ УЧЕНИКА</w:t>
      </w:r>
    </w:p>
    <w:p w:rsidR="00162639" w:rsidRPr="00162639" w:rsidRDefault="00162639">
      <w:pPr>
        <w:spacing w:after="0" w:line="480" w:lineRule="auto"/>
        <w:ind w:left="120"/>
        <w:rPr>
          <w:lang w:val="ru-RU"/>
        </w:rPr>
      </w:pPr>
      <w:r>
        <w:rPr>
          <w:color w:val="333333"/>
          <w:sz w:val="27"/>
          <w:szCs w:val="27"/>
          <w:shd w:val="clear" w:color="auto" w:fill="FFFFFF"/>
          <w:lang w:val="ru-RU"/>
        </w:rPr>
        <w:t>Б</w:t>
      </w:r>
      <w:r w:rsidRPr="00162639">
        <w:rPr>
          <w:color w:val="333333"/>
          <w:sz w:val="27"/>
          <w:szCs w:val="27"/>
          <w:shd w:val="clear" w:color="auto" w:fill="FFFFFF"/>
          <w:lang w:val="ru-RU"/>
        </w:rPr>
        <w:t xml:space="preserve">иология: 7-й класс: углубленный уровень: учебник; 1-е издание, 7 класс/ </w:t>
      </w:r>
      <w:proofErr w:type="spellStart"/>
      <w:r w:rsidRPr="00162639">
        <w:rPr>
          <w:color w:val="333333"/>
          <w:sz w:val="27"/>
          <w:szCs w:val="27"/>
          <w:shd w:val="clear" w:color="auto" w:fill="FFFFFF"/>
          <w:lang w:val="ru-RU"/>
        </w:rPr>
        <w:t>Суматохин</w:t>
      </w:r>
      <w:proofErr w:type="spellEnd"/>
      <w:r w:rsidRPr="00162639">
        <w:rPr>
          <w:color w:val="333333"/>
          <w:sz w:val="27"/>
          <w:szCs w:val="27"/>
          <w:shd w:val="clear" w:color="auto" w:fill="FFFFFF"/>
          <w:lang w:val="ru-RU"/>
        </w:rPr>
        <w:t xml:space="preserve"> С. В., Громова Н. П., Белякова Г. А. и др.; под редакцией </w:t>
      </w:r>
      <w:proofErr w:type="spellStart"/>
      <w:r w:rsidRPr="00162639">
        <w:rPr>
          <w:color w:val="333333"/>
          <w:sz w:val="27"/>
          <w:szCs w:val="27"/>
          <w:shd w:val="clear" w:color="auto" w:fill="FFFFFF"/>
          <w:lang w:val="ru-RU"/>
        </w:rPr>
        <w:t>Суматохина</w:t>
      </w:r>
      <w:proofErr w:type="spellEnd"/>
      <w:r w:rsidRPr="00162639">
        <w:rPr>
          <w:color w:val="333333"/>
          <w:sz w:val="27"/>
          <w:szCs w:val="27"/>
          <w:shd w:val="clear" w:color="auto" w:fill="FFFFFF"/>
          <w:lang w:val="ru-RU"/>
        </w:rPr>
        <w:t xml:space="preserve"> С.В. Акционерное общество «Издательство «Просвещение»</w:t>
      </w:r>
      <w:r w:rsidRPr="00162639">
        <w:rPr>
          <w:color w:val="333333"/>
          <w:sz w:val="27"/>
          <w:szCs w:val="27"/>
          <w:lang w:val="ru-RU"/>
        </w:rPr>
        <w:br/>
      </w:r>
      <w:r w:rsidRPr="00162639">
        <w:rPr>
          <w:color w:val="333333"/>
          <w:sz w:val="27"/>
          <w:szCs w:val="27"/>
          <w:shd w:val="clear" w:color="auto" w:fill="FFFFFF"/>
          <w:lang w:val="ru-RU"/>
        </w:rPr>
        <w:t xml:space="preserve">• Биология: 8-й класс: углубленный уровень: учебник: в 2 частях; 1-е издание, 8 класс/ Ч. 1: </w:t>
      </w:r>
      <w:proofErr w:type="spellStart"/>
      <w:r w:rsidRPr="00162639">
        <w:rPr>
          <w:color w:val="333333"/>
          <w:sz w:val="27"/>
          <w:szCs w:val="27"/>
          <w:shd w:val="clear" w:color="auto" w:fill="FFFFFF"/>
          <w:lang w:val="ru-RU"/>
        </w:rPr>
        <w:t>Суматохин</w:t>
      </w:r>
      <w:proofErr w:type="spellEnd"/>
      <w:r w:rsidRPr="00162639">
        <w:rPr>
          <w:color w:val="333333"/>
          <w:sz w:val="27"/>
          <w:szCs w:val="27"/>
          <w:shd w:val="clear" w:color="auto" w:fill="FFFFFF"/>
          <w:lang w:val="ru-RU"/>
        </w:rPr>
        <w:t xml:space="preserve"> С. В., Громова Н. П., Белякова Г. А. и др.; под редакцией </w:t>
      </w:r>
      <w:proofErr w:type="spellStart"/>
      <w:r w:rsidRPr="00162639">
        <w:rPr>
          <w:color w:val="333333"/>
          <w:sz w:val="27"/>
          <w:szCs w:val="27"/>
          <w:shd w:val="clear" w:color="auto" w:fill="FFFFFF"/>
          <w:lang w:val="ru-RU"/>
        </w:rPr>
        <w:t>Суматохина</w:t>
      </w:r>
      <w:proofErr w:type="spellEnd"/>
      <w:r w:rsidRPr="00162639">
        <w:rPr>
          <w:color w:val="333333"/>
          <w:sz w:val="27"/>
          <w:szCs w:val="27"/>
          <w:shd w:val="clear" w:color="auto" w:fill="FFFFFF"/>
          <w:lang w:val="ru-RU"/>
        </w:rPr>
        <w:t xml:space="preserve"> С.В.; Ч. 2: </w:t>
      </w:r>
      <w:proofErr w:type="spellStart"/>
      <w:r w:rsidRPr="00162639">
        <w:rPr>
          <w:color w:val="333333"/>
          <w:sz w:val="27"/>
          <w:szCs w:val="27"/>
          <w:shd w:val="clear" w:color="auto" w:fill="FFFFFF"/>
          <w:lang w:val="ru-RU"/>
        </w:rPr>
        <w:t>Суматохин</w:t>
      </w:r>
      <w:proofErr w:type="spellEnd"/>
      <w:r w:rsidRPr="00162639">
        <w:rPr>
          <w:color w:val="333333"/>
          <w:sz w:val="27"/>
          <w:szCs w:val="27"/>
          <w:shd w:val="clear" w:color="auto" w:fill="FFFFFF"/>
          <w:lang w:val="ru-RU"/>
        </w:rPr>
        <w:t xml:space="preserve"> С. В., Громова Н. П., Захарова Н.Ю.и др.; под редакцией. </w:t>
      </w:r>
      <w:proofErr w:type="spellStart"/>
      <w:r w:rsidRPr="00162639">
        <w:rPr>
          <w:color w:val="333333"/>
          <w:sz w:val="27"/>
          <w:szCs w:val="27"/>
          <w:shd w:val="clear" w:color="auto" w:fill="FFFFFF"/>
          <w:lang w:val="ru-RU"/>
        </w:rPr>
        <w:t>Суматохина</w:t>
      </w:r>
      <w:proofErr w:type="spellEnd"/>
      <w:r w:rsidRPr="00162639">
        <w:rPr>
          <w:color w:val="333333"/>
          <w:sz w:val="27"/>
          <w:szCs w:val="27"/>
          <w:shd w:val="clear" w:color="auto" w:fill="FFFFFF"/>
          <w:lang w:val="ru-RU"/>
        </w:rPr>
        <w:t xml:space="preserve"> С.В Акционерное общество «Издательство «Просвещение»</w:t>
      </w:r>
      <w:r w:rsidRPr="00162639">
        <w:rPr>
          <w:color w:val="333333"/>
          <w:sz w:val="27"/>
          <w:szCs w:val="27"/>
          <w:lang w:val="ru-RU"/>
        </w:rPr>
        <w:br/>
      </w:r>
      <w:r w:rsidRPr="00162639">
        <w:rPr>
          <w:color w:val="333333"/>
          <w:sz w:val="27"/>
          <w:szCs w:val="27"/>
          <w:shd w:val="clear" w:color="auto" w:fill="FFFFFF"/>
          <w:lang w:val="ru-RU"/>
        </w:rPr>
        <w:t xml:space="preserve">• Биология: 9-й класс: углубленный уровень: учебник: в 2 частях; 1-е издание, 9 класс/ </w:t>
      </w:r>
      <w:proofErr w:type="spellStart"/>
      <w:r w:rsidRPr="00162639">
        <w:rPr>
          <w:color w:val="333333"/>
          <w:sz w:val="27"/>
          <w:szCs w:val="27"/>
          <w:shd w:val="clear" w:color="auto" w:fill="FFFFFF"/>
          <w:lang w:val="ru-RU"/>
        </w:rPr>
        <w:t>Суматохин</w:t>
      </w:r>
      <w:proofErr w:type="spellEnd"/>
      <w:r w:rsidRPr="00162639">
        <w:rPr>
          <w:color w:val="333333"/>
          <w:sz w:val="27"/>
          <w:szCs w:val="27"/>
          <w:shd w:val="clear" w:color="auto" w:fill="FFFFFF"/>
          <w:lang w:val="ru-RU"/>
        </w:rPr>
        <w:t xml:space="preserve"> С. В., Громова Н. П., Сергеев И.Ю. и др.; под редакцией </w:t>
      </w:r>
      <w:proofErr w:type="spellStart"/>
      <w:r w:rsidRPr="00162639">
        <w:rPr>
          <w:color w:val="333333"/>
          <w:sz w:val="27"/>
          <w:szCs w:val="27"/>
          <w:shd w:val="clear" w:color="auto" w:fill="FFFFFF"/>
          <w:lang w:val="ru-RU"/>
        </w:rPr>
        <w:t>Суматохина</w:t>
      </w:r>
      <w:proofErr w:type="spellEnd"/>
      <w:r w:rsidRPr="00162639">
        <w:rPr>
          <w:color w:val="333333"/>
          <w:sz w:val="27"/>
          <w:szCs w:val="27"/>
          <w:shd w:val="clear" w:color="auto" w:fill="FFFFFF"/>
          <w:lang w:val="ru-RU"/>
        </w:rPr>
        <w:t xml:space="preserve"> С.В. Акционерное общество «Издательство «Просвещение»</w:t>
      </w:r>
    </w:p>
    <w:p w:rsidR="00294F5A" w:rsidRPr="00162639" w:rsidRDefault="00294F5A">
      <w:pPr>
        <w:spacing w:after="0" w:line="480" w:lineRule="auto"/>
        <w:ind w:left="120"/>
        <w:rPr>
          <w:lang w:val="ru-RU"/>
        </w:rPr>
      </w:pPr>
    </w:p>
    <w:p w:rsidR="00294F5A" w:rsidRPr="00162639" w:rsidRDefault="00294F5A">
      <w:pPr>
        <w:spacing w:after="0" w:line="480" w:lineRule="auto"/>
        <w:ind w:left="120"/>
        <w:rPr>
          <w:lang w:val="ru-RU"/>
        </w:rPr>
      </w:pPr>
    </w:p>
    <w:p w:rsidR="00294F5A" w:rsidRPr="00162639" w:rsidRDefault="00294F5A">
      <w:pPr>
        <w:spacing w:after="0"/>
        <w:ind w:left="120"/>
        <w:rPr>
          <w:lang w:val="ru-RU"/>
        </w:rPr>
      </w:pPr>
    </w:p>
    <w:p w:rsidR="00294F5A" w:rsidRPr="00162639" w:rsidRDefault="00957B02">
      <w:pPr>
        <w:spacing w:after="0" w:line="480" w:lineRule="auto"/>
        <w:ind w:left="120"/>
        <w:rPr>
          <w:lang w:val="ru-RU"/>
        </w:rPr>
      </w:pPr>
      <w:r w:rsidRPr="00162639">
        <w:rPr>
          <w:rFonts w:ascii="Times New Roman" w:hAnsi="Times New Roman"/>
          <w:b/>
          <w:color w:val="000000"/>
          <w:sz w:val="28"/>
          <w:lang w:val="ru-RU"/>
        </w:rPr>
        <w:t>МЕТОДИЧЕСКИЕ МАТЕРИАЛЫ ДЛЯ УЧИТЕЛЯ</w:t>
      </w:r>
    </w:p>
    <w:p w:rsidR="00162639" w:rsidRDefault="00162639" w:rsidP="00162639">
      <w:pPr>
        <w:pStyle w:val="ae"/>
        <w:spacing w:before="0" w:beforeAutospacing="0" w:after="0" w:afterAutospacing="0" w:line="480" w:lineRule="auto"/>
        <w:rPr>
          <w:color w:val="333333"/>
        </w:rPr>
      </w:pPr>
      <w:r>
        <w:rPr>
          <w:rStyle w:val="placeholder-mask"/>
          <w:rFonts w:eastAsiaTheme="majorEastAsia"/>
          <w:color w:val="333333"/>
          <w:sz w:val="27"/>
          <w:szCs w:val="27"/>
        </w:rPr>
        <w:t>‌</w:t>
      </w:r>
      <w:r>
        <w:rPr>
          <w:rStyle w:val="placeholder"/>
          <w:rFonts w:eastAsiaTheme="majorEastAsia"/>
          <w:color w:val="333333"/>
          <w:sz w:val="27"/>
          <w:szCs w:val="27"/>
        </w:rPr>
        <w:t>Пасечник, Владимир Васильевич.</w:t>
      </w:r>
      <w:r>
        <w:rPr>
          <w:color w:val="333333"/>
          <w:sz w:val="27"/>
          <w:szCs w:val="27"/>
        </w:rPr>
        <w:br/>
      </w:r>
      <w:r>
        <w:rPr>
          <w:rStyle w:val="placeholder"/>
          <w:rFonts w:eastAsiaTheme="majorEastAsia"/>
          <w:color w:val="333333"/>
          <w:sz w:val="27"/>
          <w:szCs w:val="27"/>
        </w:rPr>
        <w:t xml:space="preserve">П 19 Биология: 5—9-е классы: базовый </w:t>
      </w:r>
      <w:proofErr w:type="gramStart"/>
      <w:r>
        <w:rPr>
          <w:rStyle w:val="placeholder"/>
          <w:rFonts w:eastAsiaTheme="majorEastAsia"/>
          <w:color w:val="333333"/>
          <w:sz w:val="27"/>
          <w:szCs w:val="27"/>
        </w:rPr>
        <w:t>уровень :</w:t>
      </w:r>
      <w:proofErr w:type="gramEnd"/>
      <w:r>
        <w:rPr>
          <w:rStyle w:val="placeholder"/>
          <w:rFonts w:eastAsiaTheme="majorEastAsia"/>
          <w:color w:val="333333"/>
          <w:sz w:val="27"/>
          <w:szCs w:val="27"/>
        </w:rPr>
        <w:t xml:space="preserve"> методическое пособие к</w:t>
      </w:r>
      <w:r>
        <w:rPr>
          <w:color w:val="333333"/>
          <w:sz w:val="27"/>
          <w:szCs w:val="27"/>
        </w:rPr>
        <w:br/>
      </w:r>
      <w:r>
        <w:rPr>
          <w:rStyle w:val="placeholder"/>
          <w:rFonts w:eastAsiaTheme="majorEastAsia"/>
          <w:color w:val="333333"/>
          <w:sz w:val="27"/>
          <w:szCs w:val="27"/>
        </w:rPr>
        <w:t xml:space="preserve">предметной линии «Линия жизни» / В. В. Пасечник. — </w:t>
      </w:r>
      <w:proofErr w:type="gramStart"/>
      <w:r>
        <w:rPr>
          <w:rStyle w:val="placeholder"/>
          <w:rFonts w:eastAsiaTheme="majorEastAsia"/>
          <w:color w:val="333333"/>
          <w:sz w:val="27"/>
          <w:szCs w:val="27"/>
        </w:rPr>
        <w:t>Москва :</w:t>
      </w:r>
      <w:r>
        <w:rPr>
          <w:color w:val="333333"/>
          <w:sz w:val="27"/>
          <w:szCs w:val="27"/>
        </w:rPr>
        <w:br/>
      </w:r>
      <w:r>
        <w:rPr>
          <w:rStyle w:val="placeholder"/>
          <w:rFonts w:eastAsiaTheme="majorEastAsia"/>
          <w:color w:val="333333"/>
          <w:sz w:val="27"/>
          <w:szCs w:val="27"/>
        </w:rPr>
        <w:t>Просвещение</w:t>
      </w:r>
      <w:proofErr w:type="gramEnd"/>
      <w:r>
        <w:rPr>
          <w:rStyle w:val="placeholder"/>
          <w:rFonts w:eastAsiaTheme="majorEastAsia"/>
          <w:color w:val="333333"/>
          <w:sz w:val="27"/>
          <w:szCs w:val="27"/>
        </w:rPr>
        <w:t>, 2022. — 186 с.</w:t>
      </w:r>
      <w:r>
        <w:rPr>
          <w:rStyle w:val="placeholder-mask"/>
          <w:rFonts w:eastAsiaTheme="majorEastAsia"/>
          <w:color w:val="333333"/>
          <w:sz w:val="27"/>
          <w:szCs w:val="27"/>
        </w:rPr>
        <w:t>‌</w:t>
      </w:r>
      <w:r>
        <w:rPr>
          <w:color w:val="333333"/>
        </w:rPr>
        <w:t>​</w:t>
      </w:r>
    </w:p>
    <w:p w:rsidR="00294F5A" w:rsidRPr="00162639" w:rsidRDefault="00294F5A">
      <w:pPr>
        <w:spacing w:after="0" w:line="480" w:lineRule="auto"/>
        <w:ind w:left="120"/>
        <w:rPr>
          <w:lang w:val="ru-RU"/>
        </w:rPr>
      </w:pPr>
    </w:p>
    <w:p w:rsidR="00294F5A" w:rsidRPr="00162639" w:rsidRDefault="00294F5A">
      <w:pPr>
        <w:spacing w:after="0"/>
        <w:ind w:left="120"/>
        <w:rPr>
          <w:lang w:val="ru-RU"/>
        </w:rPr>
      </w:pPr>
    </w:p>
    <w:p w:rsidR="00162639" w:rsidRPr="00162639" w:rsidRDefault="00957B02" w:rsidP="00162639">
      <w:pPr>
        <w:spacing w:after="0" w:line="480" w:lineRule="auto"/>
        <w:ind w:left="120"/>
        <w:rPr>
          <w:lang w:val="ru-RU"/>
        </w:rPr>
      </w:pPr>
      <w:r w:rsidRPr="003D7B58">
        <w:rPr>
          <w:rFonts w:ascii="Times New Roman" w:hAnsi="Times New Roman"/>
          <w:b/>
          <w:color w:val="000000"/>
          <w:sz w:val="28"/>
          <w:lang w:val="ru-RU"/>
        </w:rPr>
        <w:lastRenderedPageBreak/>
        <w:t>ЦИФРОВЫЕ ОБРАЗОВАТЕЛЬНЫЕ РЕСУРСЫ И РЕСУРСЫ СЕТИ ИНТЕРНЕТ</w:t>
      </w:r>
    </w:p>
    <w:p w:rsidR="00162639" w:rsidRDefault="00162639" w:rsidP="00162639">
      <w:pPr>
        <w:pStyle w:val="ae"/>
        <w:spacing w:before="0" w:beforeAutospacing="0" w:after="0" w:afterAutospacing="0" w:line="480" w:lineRule="auto"/>
        <w:rPr>
          <w:rStyle w:val="placeholder"/>
          <w:rFonts w:eastAsiaTheme="majorEastAsia"/>
          <w:color w:val="333333"/>
          <w:sz w:val="27"/>
          <w:szCs w:val="27"/>
        </w:rPr>
      </w:pPr>
      <w:r>
        <w:rPr>
          <w:color w:val="333333"/>
          <w:sz w:val="27"/>
          <w:szCs w:val="27"/>
        </w:rPr>
        <w:t>​</w:t>
      </w:r>
      <w:r>
        <w:rPr>
          <w:color w:val="333333"/>
          <w:sz w:val="27"/>
          <w:szCs w:val="27"/>
          <w:shd w:val="clear" w:color="auto" w:fill="FFFFFF"/>
        </w:rPr>
        <w:t>​‌</w:t>
      </w:r>
      <w:r>
        <w:rPr>
          <w:rStyle w:val="placeholder"/>
          <w:rFonts w:eastAsiaTheme="majorEastAsia"/>
          <w:color w:val="333333"/>
          <w:sz w:val="27"/>
          <w:szCs w:val="27"/>
        </w:rPr>
        <w:t xml:space="preserve">1.http://school-collection.edu.ru </w:t>
      </w:r>
    </w:p>
    <w:p w:rsidR="00162639" w:rsidRDefault="00162639" w:rsidP="00162639">
      <w:pPr>
        <w:pStyle w:val="ae"/>
        <w:spacing w:before="0" w:beforeAutospacing="0" w:after="0" w:afterAutospacing="0" w:line="480" w:lineRule="auto"/>
        <w:rPr>
          <w:rStyle w:val="placeholder"/>
          <w:rFonts w:eastAsiaTheme="majorEastAsia"/>
          <w:color w:val="333333"/>
          <w:sz w:val="27"/>
          <w:szCs w:val="27"/>
        </w:rPr>
      </w:pPr>
      <w:r>
        <w:rPr>
          <w:rStyle w:val="placeholder"/>
          <w:rFonts w:eastAsiaTheme="majorEastAsia"/>
          <w:color w:val="333333"/>
          <w:sz w:val="27"/>
          <w:szCs w:val="27"/>
        </w:rPr>
        <w:t xml:space="preserve">2.http://www.edu.ru/ </w:t>
      </w:r>
    </w:p>
    <w:p w:rsidR="00162639" w:rsidRDefault="00162639" w:rsidP="00162639">
      <w:pPr>
        <w:pStyle w:val="ae"/>
        <w:spacing w:before="0" w:beforeAutospacing="0" w:after="0" w:afterAutospacing="0" w:line="480" w:lineRule="auto"/>
        <w:rPr>
          <w:color w:val="333333"/>
        </w:rPr>
      </w:pPr>
      <w:r>
        <w:rPr>
          <w:rStyle w:val="placeholder"/>
          <w:rFonts w:eastAsiaTheme="majorEastAsia"/>
          <w:color w:val="333333"/>
          <w:sz w:val="27"/>
          <w:szCs w:val="27"/>
        </w:rPr>
        <w:t xml:space="preserve">3.http://bio.1september.ru </w:t>
      </w:r>
    </w:p>
    <w:p w:rsidR="00294F5A" w:rsidRPr="003D7B58" w:rsidRDefault="00294F5A">
      <w:pPr>
        <w:rPr>
          <w:lang w:val="ru-RU"/>
        </w:rPr>
        <w:sectPr w:rsidR="00294F5A" w:rsidRPr="003D7B58">
          <w:pgSz w:w="11906" w:h="16383"/>
          <w:pgMar w:top="1134" w:right="850" w:bottom="1134" w:left="1701" w:header="720" w:footer="720" w:gutter="0"/>
          <w:cols w:space="720"/>
        </w:sectPr>
      </w:pPr>
    </w:p>
    <w:bookmarkEnd w:id="14"/>
    <w:p w:rsidR="00957B02" w:rsidRPr="003D7B58" w:rsidRDefault="00957B02">
      <w:pPr>
        <w:rPr>
          <w:lang w:val="ru-RU"/>
        </w:rPr>
      </w:pPr>
    </w:p>
    <w:sectPr w:rsidR="00957B02" w:rsidRPr="003D7B58" w:rsidSect="00294F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4F5A"/>
    <w:rsid w:val="00162639"/>
    <w:rsid w:val="001D7D8B"/>
    <w:rsid w:val="00227E38"/>
    <w:rsid w:val="00294F5A"/>
    <w:rsid w:val="003D7B58"/>
    <w:rsid w:val="00957B02"/>
    <w:rsid w:val="00F3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52177-9ED3-4033-B20C-563BA9E4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4F5A"/>
    <w:rPr>
      <w:color w:val="0000FF" w:themeColor="hyperlink"/>
      <w:u w:val="single"/>
    </w:rPr>
  </w:style>
  <w:style w:type="table" w:styleId="ac">
    <w:name w:val="Table Grid"/>
    <w:basedOn w:val="a1"/>
    <w:uiPriority w:val="59"/>
    <w:rsid w:val="00294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626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162639"/>
  </w:style>
  <w:style w:type="character" w:customStyle="1" w:styleId="placeholder">
    <w:name w:val="placeholder"/>
    <w:basedOn w:val="a0"/>
    <w:rsid w:val="00162639"/>
  </w:style>
  <w:style w:type="paragraph" w:styleId="af">
    <w:name w:val="List Paragraph"/>
    <w:basedOn w:val="a"/>
    <w:uiPriority w:val="99"/>
    <w:unhideWhenUsed/>
    <w:rsid w:val="00162639"/>
    <w:pPr>
      <w:ind w:left="720"/>
      <w:contextualSpacing/>
    </w:pPr>
  </w:style>
  <w:style w:type="character" w:styleId="af0">
    <w:name w:val="Strong"/>
    <w:basedOn w:val="a0"/>
    <w:uiPriority w:val="22"/>
    <w:qFormat/>
    <w:rsid w:val="00162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81</Pages>
  <Words>18176</Words>
  <Characters>103606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KRAFTWAY</cp:lastModifiedBy>
  <cp:revision>4</cp:revision>
  <cp:lastPrinted>2024-09-08T09:41:00Z</cp:lastPrinted>
  <dcterms:created xsi:type="dcterms:W3CDTF">2024-09-08T09:43:00Z</dcterms:created>
  <dcterms:modified xsi:type="dcterms:W3CDTF">2024-09-27T06:45:00Z</dcterms:modified>
</cp:coreProperties>
</file>